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88" w:rsidRPr="00F3022A" w:rsidRDefault="009E4D88">
      <w:pPr>
        <w:jc w:val="center"/>
        <w:rPr>
          <w:caps/>
          <w:sz w:val="28"/>
        </w:rPr>
      </w:pPr>
    </w:p>
    <w:p w:rsidR="009E4D88" w:rsidRPr="00EF6D7F" w:rsidRDefault="009E4D88">
      <w:pPr>
        <w:jc w:val="center"/>
        <w:rPr>
          <w:b/>
          <w:caps/>
          <w:sz w:val="28"/>
        </w:rPr>
      </w:pPr>
      <w:r w:rsidRPr="00EF6D7F">
        <w:rPr>
          <w:b/>
          <w:caps/>
          <w:sz w:val="28"/>
        </w:rPr>
        <w:t>İTÜ</w:t>
      </w:r>
    </w:p>
    <w:p w:rsidR="009E4D88" w:rsidRDefault="009E4D88">
      <w:pPr>
        <w:jc w:val="center"/>
        <w:rPr>
          <w:b/>
          <w:caps/>
          <w:sz w:val="28"/>
        </w:rPr>
      </w:pPr>
      <w:r>
        <w:rPr>
          <w:b/>
          <w:caps/>
          <w:sz w:val="28"/>
        </w:rPr>
        <w:t xml:space="preserve">lisansüstü DERS KATALOG FORMU </w:t>
      </w:r>
    </w:p>
    <w:p w:rsidR="009E4D88" w:rsidRPr="0038344E" w:rsidRDefault="009E4D88">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9E4D88"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9E4D88" w:rsidRPr="006B6FE2" w:rsidRDefault="009E4D88"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9E4D88" w:rsidRPr="006B6FE2" w:rsidRDefault="009E4D88" w:rsidP="00EF6D7F">
            <w:pPr>
              <w:rPr>
                <w:b/>
                <w:sz w:val="18"/>
                <w:szCs w:val="18"/>
                <w:lang w:val="en-US"/>
              </w:rPr>
            </w:pPr>
            <w:r w:rsidRPr="006B6FE2">
              <w:rPr>
                <w:b/>
                <w:sz w:val="18"/>
                <w:szCs w:val="18"/>
                <w:lang w:val="en-US"/>
              </w:rPr>
              <w:t>Course Name</w:t>
            </w:r>
          </w:p>
        </w:tc>
      </w:tr>
      <w:tr w:rsidR="009E4D88"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D83057" w:rsidRPr="00920DFE" w:rsidRDefault="00D83057" w:rsidP="00D83057">
            <w:pPr>
              <w:pStyle w:val="Default"/>
              <w:rPr>
                <w:sz w:val="18"/>
                <w:szCs w:val="18"/>
              </w:rPr>
            </w:pPr>
            <w:r w:rsidRPr="00920DFE">
              <w:rPr>
                <w:sz w:val="18"/>
                <w:szCs w:val="18"/>
              </w:rPr>
              <w:t xml:space="preserve">Radyasyonla Görüntüleme </w:t>
            </w:r>
          </w:p>
          <w:p w:rsidR="009E4D88" w:rsidRPr="00ED455C" w:rsidRDefault="009E4D88" w:rsidP="00EF6D7F">
            <w:pPr>
              <w:rPr>
                <w:b/>
                <w:sz w:val="18"/>
                <w:szCs w:val="18"/>
              </w:rPr>
            </w:pPr>
          </w:p>
        </w:tc>
        <w:tc>
          <w:tcPr>
            <w:tcW w:w="5113" w:type="dxa"/>
            <w:gridSpan w:val="4"/>
            <w:tcBorders>
              <w:top w:val="single" w:sz="12" w:space="0" w:color="auto"/>
              <w:left w:val="nil"/>
              <w:right w:val="single" w:sz="18" w:space="0" w:color="auto"/>
            </w:tcBorders>
          </w:tcPr>
          <w:p w:rsidR="009E4D88" w:rsidRPr="00ED455C" w:rsidRDefault="00ED455C" w:rsidP="00691956">
            <w:pPr>
              <w:rPr>
                <w:bCs/>
                <w:sz w:val="18"/>
                <w:szCs w:val="18"/>
                <w:lang w:val="en-US"/>
              </w:rPr>
            </w:pPr>
            <w:r w:rsidRPr="00ED455C">
              <w:rPr>
                <w:color w:val="000000"/>
                <w:spacing w:val="2"/>
                <w:sz w:val="18"/>
                <w:szCs w:val="18"/>
              </w:rPr>
              <w:t xml:space="preserve">Radiation </w:t>
            </w:r>
            <w:r w:rsidR="00691956">
              <w:rPr>
                <w:color w:val="000000"/>
                <w:spacing w:val="2"/>
                <w:sz w:val="18"/>
                <w:szCs w:val="18"/>
              </w:rPr>
              <w:t>Imaging</w:t>
            </w:r>
          </w:p>
        </w:tc>
      </w:tr>
      <w:tr w:rsidR="009E4D88" w:rsidRPr="00F3022A">
        <w:trPr>
          <w:cantSplit/>
          <w:trHeight w:val="280"/>
        </w:trPr>
        <w:tc>
          <w:tcPr>
            <w:tcW w:w="1481" w:type="dxa"/>
            <w:tcBorders>
              <w:top w:val="single" w:sz="18" w:space="0" w:color="auto"/>
              <w:left w:val="single" w:sz="18" w:space="0" w:color="auto"/>
              <w:right w:val="single" w:sz="12" w:space="0" w:color="auto"/>
            </w:tcBorders>
          </w:tcPr>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rPr>
            </w:pPr>
            <w:r w:rsidRPr="006B6FE2">
              <w:rPr>
                <w:b/>
                <w:sz w:val="18"/>
                <w:szCs w:val="18"/>
              </w:rPr>
              <w:t>Kodu</w:t>
            </w:r>
          </w:p>
          <w:p w:rsidR="009E4D88" w:rsidRPr="006B6FE2" w:rsidRDefault="009E4D88"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9E4D88" w:rsidRPr="006B6FE2" w:rsidRDefault="009E4D88" w:rsidP="00EF6D7F">
            <w:pPr>
              <w:pStyle w:val="Heading7"/>
              <w:ind w:left="30"/>
              <w:jc w:val="center"/>
              <w:rPr>
                <w:b/>
                <w:sz w:val="18"/>
                <w:szCs w:val="18"/>
                <w:lang w:val="en-US"/>
              </w:rPr>
            </w:pPr>
          </w:p>
          <w:p w:rsidR="009E4D88" w:rsidRPr="006B6FE2" w:rsidRDefault="009E4D88" w:rsidP="00EF6D7F">
            <w:pPr>
              <w:pStyle w:val="Heading7"/>
              <w:ind w:left="30"/>
              <w:jc w:val="center"/>
              <w:rPr>
                <w:b/>
                <w:sz w:val="18"/>
                <w:szCs w:val="18"/>
                <w:lang w:val="en-US"/>
              </w:rPr>
            </w:pPr>
          </w:p>
          <w:p w:rsidR="009E4D88" w:rsidRPr="006B6FE2" w:rsidRDefault="009E4D88" w:rsidP="00EF6D7F">
            <w:pPr>
              <w:pStyle w:val="Heading7"/>
              <w:ind w:left="30"/>
              <w:jc w:val="center"/>
              <w:rPr>
                <w:b/>
                <w:sz w:val="18"/>
                <w:szCs w:val="18"/>
              </w:rPr>
            </w:pPr>
            <w:r w:rsidRPr="006B6FE2">
              <w:rPr>
                <w:b/>
                <w:sz w:val="18"/>
                <w:szCs w:val="18"/>
              </w:rPr>
              <w:t>Yarıyılı</w:t>
            </w:r>
          </w:p>
          <w:p w:rsidR="009E4D88" w:rsidRPr="006B6FE2" w:rsidRDefault="009E4D88"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9E4D88" w:rsidRPr="006B6FE2" w:rsidRDefault="009E4D88" w:rsidP="00EF6D7F">
            <w:pPr>
              <w:pStyle w:val="Heading7"/>
              <w:ind w:left="60"/>
              <w:jc w:val="center"/>
              <w:rPr>
                <w:b/>
                <w:sz w:val="18"/>
                <w:szCs w:val="18"/>
                <w:lang w:val="en-US"/>
              </w:rPr>
            </w:pPr>
          </w:p>
          <w:p w:rsidR="009E4D88" w:rsidRPr="006B6FE2" w:rsidRDefault="009E4D88" w:rsidP="00EF6D7F">
            <w:pPr>
              <w:pStyle w:val="Heading7"/>
              <w:ind w:left="60"/>
              <w:jc w:val="center"/>
              <w:rPr>
                <w:b/>
                <w:sz w:val="18"/>
                <w:szCs w:val="18"/>
                <w:lang w:val="en-US"/>
              </w:rPr>
            </w:pPr>
          </w:p>
          <w:p w:rsidR="009E4D88" w:rsidRPr="006B6FE2" w:rsidRDefault="009E4D88" w:rsidP="00EF6D7F">
            <w:pPr>
              <w:pStyle w:val="Heading7"/>
              <w:ind w:left="60"/>
              <w:jc w:val="center"/>
              <w:rPr>
                <w:b/>
                <w:sz w:val="18"/>
                <w:szCs w:val="18"/>
              </w:rPr>
            </w:pPr>
            <w:r w:rsidRPr="006B6FE2">
              <w:rPr>
                <w:b/>
                <w:sz w:val="18"/>
                <w:szCs w:val="18"/>
              </w:rPr>
              <w:t>Kredisi</w:t>
            </w:r>
          </w:p>
          <w:p w:rsidR="009E4D88" w:rsidRPr="006B6FE2" w:rsidRDefault="009E4D88"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rPr>
            </w:pPr>
            <w:r w:rsidRPr="006B6FE2">
              <w:rPr>
                <w:b/>
                <w:sz w:val="18"/>
                <w:szCs w:val="18"/>
              </w:rPr>
              <w:t>AKTS Kredisi</w:t>
            </w:r>
          </w:p>
          <w:p w:rsidR="009E4D88" w:rsidRPr="006B6FE2" w:rsidRDefault="009E4D88"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9E4D88" w:rsidRPr="006B6FE2" w:rsidRDefault="009E4D88" w:rsidP="00EF6D7F">
            <w:pPr>
              <w:pStyle w:val="Heading7"/>
              <w:jc w:val="center"/>
              <w:rPr>
                <w:b/>
                <w:sz w:val="18"/>
                <w:szCs w:val="18"/>
              </w:rPr>
            </w:pPr>
          </w:p>
          <w:p w:rsidR="009E4D88" w:rsidRPr="006B6FE2" w:rsidRDefault="009E4D88" w:rsidP="00EF6D7F">
            <w:pPr>
              <w:pStyle w:val="Heading7"/>
              <w:jc w:val="center"/>
              <w:rPr>
                <w:b/>
                <w:sz w:val="18"/>
                <w:szCs w:val="18"/>
              </w:rPr>
            </w:pPr>
            <w:r w:rsidRPr="006B6FE2">
              <w:rPr>
                <w:b/>
                <w:sz w:val="18"/>
                <w:szCs w:val="18"/>
              </w:rPr>
              <w:t>Ders Türü</w:t>
            </w:r>
          </w:p>
          <w:p w:rsidR="009E4D88" w:rsidRPr="006B6FE2" w:rsidRDefault="009E4D88" w:rsidP="001F2125">
            <w:pPr>
              <w:pStyle w:val="Heading7"/>
              <w:jc w:val="center"/>
              <w:rPr>
                <w:sz w:val="18"/>
                <w:szCs w:val="18"/>
                <w:lang w:val="en-US"/>
              </w:rPr>
            </w:pPr>
            <w:r w:rsidRPr="006B6FE2">
              <w:rPr>
                <w:b/>
                <w:sz w:val="18"/>
                <w:szCs w:val="18"/>
                <w:lang w:val="en-US"/>
              </w:rPr>
              <w:t>(Course Type)</w:t>
            </w:r>
          </w:p>
        </w:tc>
      </w:tr>
      <w:tr w:rsidR="009E4D88"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D455C" w:rsidRPr="00ED455C" w:rsidRDefault="00691956" w:rsidP="00ED455C">
            <w:pPr>
              <w:pStyle w:val="Default"/>
              <w:jc w:val="center"/>
              <w:rPr>
                <w:sz w:val="18"/>
                <w:szCs w:val="18"/>
              </w:rPr>
            </w:pPr>
            <w:r>
              <w:rPr>
                <w:sz w:val="18"/>
                <w:szCs w:val="18"/>
              </w:rPr>
              <w:t>RBT505E</w:t>
            </w:r>
            <w:r w:rsidR="00ED455C" w:rsidRPr="00ED455C">
              <w:rPr>
                <w:sz w:val="18"/>
                <w:szCs w:val="18"/>
              </w:rPr>
              <w:t xml:space="preserve"> </w:t>
            </w:r>
          </w:p>
          <w:p w:rsidR="009E4D88" w:rsidRPr="006B6FE2" w:rsidRDefault="009E4D88" w:rsidP="00EF6D7F">
            <w:pPr>
              <w:jc w:val="center"/>
              <w:rPr>
                <w:sz w:val="18"/>
                <w:szCs w:val="18"/>
                <w:lang w:val="en-US"/>
              </w:rPr>
            </w:pPr>
          </w:p>
        </w:tc>
        <w:tc>
          <w:tcPr>
            <w:tcW w:w="1135" w:type="dxa"/>
            <w:gridSpan w:val="2"/>
            <w:tcBorders>
              <w:top w:val="single" w:sz="12" w:space="0" w:color="auto"/>
              <w:left w:val="single" w:sz="12" w:space="0" w:color="auto"/>
              <w:bottom w:val="single" w:sz="18" w:space="0" w:color="auto"/>
              <w:right w:val="single" w:sz="12" w:space="0" w:color="auto"/>
            </w:tcBorders>
          </w:tcPr>
          <w:p w:rsidR="009E4D88" w:rsidRPr="006B6FE2" w:rsidRDefault="00691956" w:rsidP="00EF6D7F">
            <w:pPr>
              <w:jc w:val="center"/>
              <w:rPr>
                <w:sz w:val="18"/>
                <w:szCs w:val="18"/>
                <w:lang w:val="en-US"/>
              </w:rPr>
            </w:pPr>
            <w:proofErr w:type="spellStart"/>
            <w:r>
              <w:rPr>
                <w:sz w:val="18"/>
                <w:szCs w:val="18"/>
                <w:lang w:val="en-US"/>
              </w:rPr>
              <w:t>Güz</w:t>
            </w:r>
            <w:proofErr w:type="spellEnd"/>
          </w:p>
          <w:p w:rsidR="009E4D88" w:rsidRPr="006B6FE2" w:rsidRDefault="00691956" w:rsidP="00EF6D7F">
            <w:pPr>
              <w:jc w:val="center"/>
              <w:rPr>
                <w:sz w:val="18"/>
                <w:szCs w:val="18"/>
                <w:lang w:val="en-US"/>
              </w:rPr>
            </w:pPr>
            <w:r>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9E4D88" w:rsidRPr="006B6FE2" w:rsidRDefault="009E4D88"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9E4D88" w:rsidRPr="006B6FE2" w:rsidRDefault="009E4D88"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9E4D88" w:rsidRPr="00FC182A" w:rsidRDefault="009E4D88" w:rsidP="00EF6D7F">
            <w:pPr>
              <w:jc w:val="center"/>
              <w:rPr>
                <w:sz w:val="18"/>
                <w:szCs w:val="18"/>
                <w:lang w:val="sv-SE"/>
              </w:rPr>
            </w:pPr>
            <w:r>
              <w:rPr>
                <w:sz w:val="18"/>
                <w:szCs w:val="18"/>
                <w:lang w:val="sv-SE"/>
              </w:rPr>
              <w:t>Yüksek Lisans</w:t>
            </w:r>
          </w:p>
          <w:p w:rsidR="009E4D88" w:rsidRPr="00FC182A" w:rsidRDefault="009E4D88" w:rsidP="00EF6D7F">
            <w:pPr>
              <w:jc w:val="center"/>
              <w:rPr>
                <w:sz w:val="18"/>
                <w:szCs w:val="18"/>
                <w:lang w:val="sv-SE"/>
              </w:rPr>
            </w:pPr>
            <w:r w:rsidRPr="00FC182A">
              <w:rPr>
                <w:sz w:val="18"/>
                <w:szCs w:val="18"/>
                <w:lang w:val="sv-SE"/>
              </w:rPr>
              <w:t>M.Sc.</w:t>
            </w:r>
          </w:p>
        </w:tc>
      </w:tr>
      <w:tr w:rsidR="009E4D8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Bölüm / Program</w:t>
            </w:r>
          </w:p>
          <w:p w:rsidR="009E4D88" w:rsidRPr="006B6FE2" w:rsidRDefault="009E4D88"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D455C" w:rsidRPr="00ED455C" w:rsidRDefault="00ED455C" w:rsidP="00ED455C">
            <w:pPr>
              <w:pStyle w:val="Default"/>
              <w:rPr>
                <w:sz w:val="18"/>
                <w:szCs w:val="18"/>
              </w:rPr>
            </w:pPr>
            <w:r w:rsidRPr="00ED455C">
              <w:rPr>
                <w:sz w:val="18"/>
                <w:szCs w:val="18"/>
              </w:rPr>
              <w:t xml:space="preserve">Nükleer Araştırmalar Anabilim Dalı / Radyasyon Bilim ve Teknoloji Yüksek Lisans Programı </w:t>
            </w:r>
          </w:p>
          <w:p w:rsidR="009E4D88" w:rsidRPr="006B6FE2" w:rsidRDefault="00ED455C" w:rsidP="00ED455C">
            <w:pPr>
              <w:rPr>
                <w:sz w:val="18"/>
                <w:szCs w:val="18"/>
                <w:lang w:val="en-US"/>
              </w:rPr>
            </w:pPr>
            <w:r>
              <w:rPr>
                <w:sz w:val="18"/>
                <w:szCs w:val="18"/>
              </w:rPr>
              <w:t>Nuclear Researches</w:t>
            </w:r>
            <w:r w:rsidR="006D6444">
              <w:rPr>
                <w:sz w:val="18"/>
                <w:szCs w:val="18"/>
              </w:rPr>
              <w:t xml:space="preserve"> Division / </w:t>
            </w:r>
            <w:r>
              <w:rPr>
                <w:sz w:val="18"/>
                <w:szCs w:val="18"/>
              </w:rPr>
              <w:t>Radiation</w:t>
            </w:r>
            <w:r w:rsidR="006D6444">
              <w:rPr>
                <w:sz w:val="18"/>
                <w:szCs w:val="18"/>
              </w:rPr>
              <w:t xml:space="preserve"> Science and Technology Program</w:t>
            </w:r>
            <w:r w:rsidR="006D6444" w:rsidRPr="006B6FE2">
              <w:rPr>
                <w:sz w:val="18"/>
                <w:szCs w:val="18"/>
                <w:lang w:val="en-US"/>
              </w:rPr>
              <w:t xml:space="preserve"> </w:t>
            </w:r>
          </w:p>
        </w:tc>
      </w:tr>
      <w:tr w:rsidR="009E4D8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Dersin Türü</w:t>
            </w:r>
          </w:p>
          <w:p w:rsidR="009E4D88" w:rsidRPr="006B6FE2" w:rsidRDefault="009E4D88"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9E4D88" w:rsidRPr="006B6FE2" w:rsidRDefault="00691956" w:rsidP="004246A4">
            <w:pPr>
              <w:rPr>
                <w:sz w:val="18"/>
                <w:szCs w:val="18"/>
              </w:rPr>
            </w:pPr>
            <w:r>
              <w:rPr>
                <w:sz w:val="18"/>
                <w:szCs w:val="18"/>
              </w:rPr>
              <w:t>Seçmeli</w:t>
            </w:r>
          </w:p>
          <w:p w:rsidR="009E4D88" w:rsidRPr="006B6FE2" w:rsidRDefault="009E4D88" w:rsidP="004246A4">
            <w:pPr>
              <w:rPr>
                <w:sz w:val="18"/>
                <w:szCs w:val="18"/>
              </w:rPr>
            </w:pPr>
            <w:r w:rsidRPr="006B6FE2">
              <w:rPr>
                <w:sz w:val="18"/>
                <w:szCs w:val="18"/>
              </w:rPr>
              <w:t>(Elective)</w:t>
            </w:r>
          </w:p>
          <w:p w:rsidR="009E4D88" w:rsidRPr="006B6FE2" w:rsidRDefault="009E4D88"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Dersin Dili</w:t>
            </w:r>
          </w:p>
          <w:p w:rsidR="009E4D88" w:rsidRPr="006B6FE2" w:rsidRDefault="009E4D88"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D88" w:rsidRPr="006B6FE2" w:rsidRDefault="00691956" w:rsidP="009E4F85">
            <w:pPr>
              <w:rPr>
                <w:sz w:val="18"/>
                <w:szCs w:val="18"/>
              </w:rPr>
            </w:pPr>
            <w:r>
              <w:rPr>
                <w:sz w:val="18"/>
                <w:szCs w:val="18"/>
              </w:rPr>
              <w:t>İngilizce</w:t>
            </w:r>
          </w:p>
          <w:p w:rsidR="009E4D88" w:rsidRPr="006B6FE2" w:rsidRDefault="009E4D88" w:rsidP="009E4F85">
            <w:pPr>
              <w:rPr>
                <w:sz w:val="18"/>
                <w:szCs w:val="18"/>
              </w:rPr>
            </w:pPr>
            <w:r w:rsidRPr="006B6FE2">
              <w:rPr>
                <w:sz w:val="18"/>
                <w:szCs w:val="18"/>
                <w:lang w:val="en-US"/>
              </w:rPr>
              <w:t>(</w:t>
            </w:r>
            <w:r w:rsidR="00691956">
              <w:rPr>
                <w:sz w:val="18"/>
                <w:szCs w:val="18"/>
                <w:lang w:val="en-US"/>
              </w:rPr>
              <w:t>English</w:t>
            </w:r>
            <w:r w:rsidRPr="006B6FE2">
              <w:rPr>
                <w:sz w:val="18"/>
                <w:szCs w:val="18"/>
                <w:lang w:val="en-US"/>
              </w:rPr>
              <w:t>)</w:t>
            </w:r>
          </w:p>
          <w:p w:rsidR="009E4D88" w:rsidRPr="006B6FE2" w:rsidRDefault="009E4D88" w:rsidP="00EF6D7F">
            <w:pPr>
              <w:rPr>
                <w:sz w:val="18"/>
                <w:szCs w:val="18"/>
                <w:lang w:val="en-US"/>
              </w:rPr>
            </w:pPr>
          </w:p>
        </w:tc>
      </w:tr>
      <w:tr w:rsidR="009E4D88"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9E4D88" w:rsidRPr="00FC182A" w:rsidRDefault="009E4D88" w:rsidP="00EF6D7F">
            <w:pPr>
              <w:rPr>
                <w:sz w:val="18"/>
                <w:szCs w:val="18"/>
                <w:lang w:val="sv-SE"/>
              </w:rPr>
            </w:pPr>
          </w:p>
          <w:p w:rsidR="009E4D88" w:rsidRPr="006B6FE2" w:rsidRDefault="009E4D88" w:rsidP="00EF6D7F">
            <w:pPr>
              <w:rPr>
                <w:b/>
                <w:sz w:val="18"/>
                <w:szCs w:val="18"/>
              </w:rPr>
            </w:pPr>
            <w:r w:rsidRPr="006B6FE2">
              <w:rPr>
                <w:b/>
                <w:sz w:val="18"/>
                <w:szCs w:val="18"/>
              </w:rPr>
              <w:t>Dersin İçeriği</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Description)</w:t>
            </w:r>
          </w:p>
          <w:p w:rsidR="009E4D88" w:rsidRPr="006B6FE2" w:rsidRDefault="009E4D88" w:rsidP="00EF6D7F">
            <w:pPr>
              <w:rPr>
                <w:b/>
                <w:sz w:val="18"/>
                <w:szCs w:val="18"/>
                <w:lang w:val="en-US"/>
              </w:rPr>
            </w:pPr>
          </w:p>
          <w:p w:rsidR="009E4D88" w:rsidRPr="006B6FE2" w:rsidRDefault="009E4D88"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9E4D88" w:rsidRPr="006B6FE2" w:rsidRDefault="009E4D88" w:rsidP="00EF6D7F">
            <w:pPr>
              <w:rPr>
                <w:b/>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D88" w:rsidRDefault="009E4D88" w:rsidP="009E4F85">
            <w:pPr>
              <w:jc w:val="both"/>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020"/>
            </w:tblGrid>
            <w:tr w:rsidR="00ED455C">
              <w:trPr>
                <w:trHeight w:val="385"/>
              </w:trPr>
              <w:tc>
                <w:tcPr>
                  <w:tcW w:w="9020" w:type="dxa"/>
                </w:tcPr>
                <w:p w:rsidR="00903C52" w:rsidRDefault="00903C52" w:rsidP="00D04436">
                  <w:pPr>
                    <w:pStyle w:val="Default"/>
                    <w:framePr w:hSpace="141" w:wrap="around" w:vAnchor="page" w:hAnchor="margin" w:y="1629"/>
                    <w:rPr>
                      <w:sz w:val="18"/>
                      <w:szCs w:val="18"/>
                    </w:rPr>
                  </w:pPr>
                  <w:r w:rsidRPr="00903C52">
                    <w:rPr>
                      <w:sz w:val="18"/>
                      <w:szCs w:val="18"/>
                    </w:rPr>
                    <w:t xml:space="preserve">Nükleer tıbbın esasları, veri toplama yöntemleri, tıpta görüntü kalitesi temini ve kontrolü, özel </w:t>
                  </w:r>
                </w:p>
                <w:p w:rsidR="00903C52" w:rsidRDefault="00903C52" w:rsidP="00D04436">
                  <w:pPr>
                    <w:pStyle w:val="Default"/>
                    <w:framePr w:hSpace="141" w:wrap="around" w:vAnchor="page" w:hAnchor="margin" w:y="1629"/>
                    <w:rPr>
                      <w:sz w:val="18"/>
                      <w:szCs w:val="18"/>
                    </w:rPr>
                  </w:pPr>
                  <w:r w:rsidRPr="00903C52">
                    <w:rPr>
                      <w:sz w:val="18"/>
                      <w:szCs w:val="18"/>
                    </w:rPr>
                    <w:t xml:space="preserve">görüntüleme yöntemleri. İletim tomografisi, yayınım tomografisi, radyofarmostikler, görüntü oluşturma </w:t>
                  </w:r>
                </w:p>
                <w:p w:rsidR="00903C52" w:rsidRPr="00903C52" w:rsidRDefault="00903C52" w:rsidP="00D04436">
                  <w:pPr>
                    <w:pStyle w:val="Default"/>
                    <w:framePr w:hSpace="141" w:wrap="around" w:vAnchor="page" w:hAnchor="margin" w:y="1629"/>
                    <w:rPr>
                      <w:sz w:val="18"/>
                      <w:szCs w:val="18"/>
                    </w:rPr>
                  </w:pPr>
                  <w:r w:rsidRPr="00903C52">
                    <w:rPr>
                      <w:sz w:val="18"/>
                      <w:szCs w:val="18"/>
                    </w:rPr>
                    <w:t xml:space="preserve">yöntemleri: tekrarlamalı teknikler, Fourier teknikleri. Bilgisayarda yeniden görüntü oluşturma uygulaması. </w:t>
                  </w:r>
                </w:p>
                <w:p w:rsidR="00ED455C" w:rsidRPr="00903C52" w:rsidRDefault="00ED455C" w:rsidP="00D04436">
                  <w:pPr>
                    <w:pStyle w:val="Default"/>
                    <w:framePr w:hSpace="141" w:wrap="around" w:vAnchor="page" w:hAnchor="margin" w:y="1629"/>
                    <w:rPr>
                      <w:sz w:val="18"/>
                      <w:szCs w:val="18"/>
                    </w:rPr>
                  </w:pPr>
                </w:p>
              </w:tc>
            </w:tr>
          </w:tbl>
          <w:p w:rsidR="009E4D88" w:rsidRPr="006B6FE2" w:rsidRDefault="009E4D88" w:rsidP="009E4F85">
            <w:pPr>
              <w:jc w:val="both"/>
              <w:rPr>
                <w:sz w:val="18"/>
                <w:szCs w:val="18"/>
              </w:rPr>
            </w:pPr>
          </w:p>
        </w:tc>
      </w:tr>
      <w:tr w:rsidR="009E4D88"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9E4D88" w:rsidRPr="004246A4"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D88" w:rsidRPr="004246A4" w:rsidRDefault="009E4D88" w:rsidP="009E4F85">
            <w:pPr>
              <w:jc w:val="both"/>
              <w:rPr>
                <w:sz w:val="18"/>
                <w:szCs w:val="18"/>
              </w:rPr>
            </w:pPr>
          </w:p>
          <w:p w:rsidR="00903C52" w:rsidRPr="00903C52" w:rsidRDefault="00903C52" w:rsidP="00903C52">
            <w:pPr>
              <w:pStyle w:val="Default"/>
              <w:rPr>
                <w:sz w:val="18"/>
                <w:szCs w:val="18"/>
              </w:rPr>
            </w:pPr>
            <w:r w:rsidRPr="00903C52">
              <w:rPr>
                <w:sz w:val="18"/>
                <w:szCs w:val="18"/>
              </w:rPr>
              <w:t xml:space="preserve">Fundamentals of nuclear medicine, digital data acquisition techniques, image quality and control in nuclear medicine, special image techniques. Transmission tomography, emission tomography, radiopharmaceuticals, image reconstruction techniques: iterative techniques, Fourier techniques. Computer application of image reconstruction. </w:t>
            </w:r>
          </w:p>
          <w:tbl>
            <w:tblPr>
              <w:tblW w:w="0" w:type="auto"/>
              <w:tblBorders>
                <w:top w:val="nil"/>
                <w:left w:val="nil"/>
                <w:bottom w:val="nil"/>
                <w:right w:val="nil"/>
              </w:tblBorders>
              <w:tblLayout w:type="fixed"/>
              <w:tblLook w:val="0000" w:firstRow="0" w:lastRow="0" w:firstColumn="0" w:lastColumn="0" w:noHBand="0" w:noVBand="0"/>
            </w:tblPr>
            <w:tblGrid>
              <w:gridCol w:w="9033"/>
            </w:tblGrid>
            <w:tr w:rsidR="00ED455C">
              <w:trPr>
                <w:trHeight w:val="385"/>
              </w:trPr>
              <w:tc>
                <w:tcPr>
                  <w:tcW w:w="9033" w:type="dxa"/>
                </w:tcPr>
                <w:p w:rsidR="00ED455C" w:rsidRPr="00ED455C" w:rsidRDefault="00ED455C" w:rsidP="00D04436">
                  <w:pPr>
                    <w:pStyle w:val="Default"/>
                    <w:framePr w:hSpace="141" w:wrap="around" w:vAnchor="page" w:hAnchor="margin" w:y="1629"/>
                    <w:rPr>
                      <w:sz w:val="18"/>
                      <w:szCs w:val="18"/>
                    </w:rPr>
                  </w:pPr>
                </w:p>
              </w:tc>
            </w:tr>
          </w:tbl>
          <w:p w:rsidR="009E4D88" w:rsidRPr="008F1AF4" w:rsidRDefault="009E4D88" w:rsidP="00903C52">
            <w:pPr>
              <w:rPr>
                <w:sz w:val="18"/>
                <w:szCs w:val="18"/>
                <w:lang w:val="en-US"/>
              </w:rPr>
            </w:pPr>
          </w:p>
        </w:tc>
      </w:tr>
      <w:tr w:rsidR="009E4D88"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9E4D88" w:rsidRPr="006B6FE2" w:rsidRDefault="009E4D88" w:rsidP="00EF6D7F">
            <w:pPr>
              <w:rPr>
                <w:sz w:val="18"/>
                <w:szCs w:val="18"/>
                <w:lang w:val="en-US"/>
              </w:rPr>
            </w:pPr>
          </w:p>
          <w:p w:rsidR="009E4D88" w:rsidRPr="006B6FE2" w:rsidRDefault="009E4D88" w:rsidP="00EF6D7F">
            <w:pPr>
              <w:rPr>
                <w:b/>
                <w:sz w:val="18"/>
                <w:szCs w:val="18"/>
              </w:rPr>
            </w:pPr>
            <w:r w:rsidRPr="006B6FE2">
              <w:rPr>
                <w:b/>
                <w:sz w:val="18"/>
                <w:szCs w:val="18"/>
              </w:rPr>
              <w:t>Dersin Amacı</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Objectives)</w:t>
            </w:r>
          </w:p>
          <w:p w:rsidR="009E4D88" w:rsidRPr="006B6FE2" w:rsidRDefault="009E4D88" w:rsidP="00EF6D7F">
            <w:pPr>
              <w:rPr>
                <w:b/>
                <w:sz w:val="18"/>
                <w:szCs w:val="18"/>
                <w:lang w:val="en-US"/>
              </w:rPr>
            </w:pPr>
          </w:p>
          <w:p w:rsidR="009E4D88" w:rsidRPr="006B6FE2" w:rsidRDefault="009E4D88"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9E4D88" w:rsidRPr="006B6FE2" w:rsidRDefault="009E4D88" w:rsidP="00EF6D7F">
            <w:pPr>
              <w:rPr>
                <w:sz w:val="18"/>
                <w:szCs w:val="18"/>
                <w:lang w:val="en-US"/>
              </w:rPr>
            </w:pPr>
          </w:p>
          <w:p w:rsidR="009E4D88" w:rsidRPr="006B6FE2" w:rsidRDefault="009E4D88"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6D6444" w:rsidRPr="00395D4F" w:rsidRDefault="006D6444" w:rsidP="00D229A6">
            <w:pPr>
              <w:pStyle w:val="ListParagraph"/>
              <w:ind w:left="0"/>
              <w:rPr>
                <w:sz w:val="18"/>
                <w:szCs w:val="18"/>
              </w:rPr>
            </w:pPr>
          </w:p>
          <w:p w:rsidR="00EC0EB0" w:rsidRDefault="00EC0EB0" w:rsidP="00EC0EB0">
            <w:pPr>
              <w:pStyle w:val="Default"/>
              <w:rPr>
                <w:sz w:val="18"/>
                <w:szCs w:val="18"/>
              </w:rPr>
            </w:pPr>
            <w:r>
              <w:rPr>
                <w:sz w:val="18"/>
                <w:szCs w:val="18"/>
              </w:rPr>
              <w:t>1. Nükleer tıpta kullanılan görüntüleme tekniklerinin temel prensiplerini vermek,</w:t>
            </w:r>
          </w:p>
          <w:p w:rsidR="00EC0EB0" w:rsidRDefault="00EC0EB0" w:rsidP="00EC0EB0">
            <w:pPr>
              <w:pStyle w:val="Default"/>
              <w:rPr>
                <w:sz w:val="18"/>
                <w:szCs w:val="18"/>
              </w:rPr>
            </w:pPr>
            <w:r>
              <w:rPr>
                <w:sz w:val="18"/>
                <w:szCs w:val="18"/>
              </w:rPr>
              <w:t>2. Görüntüleme sistemlerini tanıtmak,</w:t>
            </w:r>
          </w:p>
          <w:p w:rsidR="00EC0EB0" w:rsidRDefault="00EC0EB0" w:rsidP="00EC0EB0">
            <w:pPr>
              <w:pStyle w:val="Default"/>
              <w:rPr>
                <w:sz w:val="18"/>
                <w:szCs w:val="18"/>
              </w:rPr>
            </w:pPr>
            <w:r>
              <w:rPr>
                <w:sz w:val="18"/>
                <w:szCs w:val="18"/>
              </w:rPr>
              <w:t>3. Görüntüyü etkileyen faktörler hakkında bilgi vermek,</w:t>
            </w:r>
          </w:p>
          <w:p w:rsidR="00EC0EB0" w:rsidRDefault="00EC0EB0" w:rsidP="00EC0EB0">
            <w:pPr>
              <w:pStyle w:val="Default"/>
              <w:rPr>
                <w:sz w:val="18"/>
                <w:szCs w:val="18"/>
              </w:rPr>
            </w:pPr>
            <w:r>
              <w:rPr>
                <w:sz w:val="18"/>
                <w:szCs w:val="18"/>
              </w:rPr>
              <w:t xml:space="preserve">4. </w:t>
            </w:r>
            <w:r w:rsidR="0086007F">
              <w:rPr>
                <w:sz w:val="18"/>
                <w:szCs w:val="18"/>
              </w:rPr>
              <w:t xml:space="preserve">Görüntülemede kullanılan veri toplama sistemlerinin çalışma prensiplerini tanıtmak </w:t>
            </w:r>
            <w:r>
              <w:rPr>
                <w:sz w:val="18"/>
                <w:szCs w:val="18"/>
              </w:rPr>
              <w:t>,</w:t>
            </w:r>
          </w:p>
          <w:p w:rsidR="00EC0EB0" w:rsidRDefault="00EC0EB0" w:rsidP="00EC0EB0">
            <w:pPr>
              <w:pStyle w:val="Default"/>
              <w:rPr>
                <w:sz w:val="18"/>
                <w:szCs w:val="18"/>
              </w:rPr>
            </w:pPr>
            <w:r>
              <w:rPr>
                <w:sz w:val="18"/>
                <w:szCs w:val="18"/>
              </w:rPr>
              <w:t xml:space="preserve">5. </w:t>
            </w:r>
            <w:r w:rsidR="0086007F">
              <w:rPr>
                <w:sz w:val="18"/>
                <w:szCs w:val="18"/>
              </w:rPr>
              <w:t>Yeniden görüntü oluşturma yöntemleri ve uygulamaları hakkında bilgi vermek</w:t>
            </w:r>
            <w:r>
              <w:rPr>
                <w:sz w:val="18"/>
                <w:szCs w:val="18"/>
              </w:rPr>
              <w:t xml:space="preserve">. </w:t>
            </w:r>
          </w:p>
          <w:p w:rsidR="00D229A6" w:rsidRDefault="00D229A6" w:rsidP="000B501D">
            <w:pPr>
              <w:pStyle w:val="Default"/>
              <w:rPr>
                <w:sz w:val="18"/>
                <w:szCs w:val="18"/>
              </w:rPr>
            </w:pPr>
          </w:p>
          <w:p w:rsidR="00F4265B" w:rsidRPr="00213524" w:rsidRDefault="00F4265B" w:rsidP="000B501D">
            <w:pPr>
              <w:pStyle w:val="Default"/>
              <w:rPr>
                <w:sz w:val="18"/>
                <w:szCs w:val="18"/>
              </w:rPr>
            </w:pPr>
          </w:p>
        </w:tc>
      </w:tr>
      <w:tr w:rsidR="009E4D88"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9E4D88" w:rsidRPr="00213524"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C0EB0" w:rsidRDefault="00EC0EB0" w:rsidP="00EC0EB0">
            <w:pPr>
              <w:pStyle w:val="Default"/>
              <w:rPr>
                <w:sz w:val="18"/>
                <w:szCs w:val="18"/>
              </w:rPr>
            </w:pPr>
            <w:r>
              <w:rPr>
                <w:sz w:val="18"/>
                <w:szCs w:val="18"/>
              </w:rPr>
              <w:t>1. To give the fundamental principles of  imaging techniques in nuclear medicine,</w:t>
            </w:r>
          </w:p>
          <w:p w:rsidR="00EC0EB0" w:rsidRDefault="00EC0EB0" w:rsidP="00EC0EB0">
            <w:pPr>
              <w:pStyle w:val="Default"/>
              <w:rPr>
                <w:sz w:val="18"/>
                <w:szCs w:val="18"/>
              </w:rPr>
            </w:pPr>
            <w:r>
              <w:rPr>
                <w:sz w:val="18"/>
                <w:szCs w:val="18"/>
              </w:rPr>
              <w:t>2. To introduce the components of imaging systems,</w:t>
            </w:r>
          </w:p>
          <w:p w:rsidR="00EC0EB0" w:rsidRDefault="00EC0EB0" w:rsidP="00EC0EB0">
            <w:pPr>
              <w:pStyle w:val="Default"/>
              <w:rPr>
                <w:sz w:val="18"/>
                <w:szCs w:val="18"/>
              </w:rPr>
            </w:pPr>
            <w:r>
              <w:rPr>
                <w:sz w:val="18"/>
                <w:szCs w:val="18"/>
              </w:rPr>
              <w:t>3. To give knowledge about the factors which affect the image,</w:t>
            </w:r>
          </w:p>
          <w:p w:rsidR="00EC0EB0" w:rsidRDefault="00EC0EB0" w:rsidP="00EC0EB0">
            <w:pPr>
              <w:pStyle w:val="Default"/>
              <w:rPr>
                <w:sz w:val="18"/>
                <w:szCs w:val="18"/>
              </w:rPr>
            </w:pPr>
            <w:r>
              <w:rPr>
                <w:sz w:val="18"/>
                <w:szCs w:val="18"/>
              </w:rPr>
              <w:t>4. To introduce the</w:t>
            </w:r>
            <w:r w:rsidR="0086007F">
              <w:rPr>
                <w:sz w:val="18"/>
                <w:szCs w:val="18"/>
              </w:rPr>
              <w:t xml:space="preserve"> working </w:t>
            </w:r>
            <w:r>
              <w:rPr>
                <w:sz w:val="18"/>
                <w:szCs w:val="18"/>
              </w:rPr>
              <w:t xml:space="preserve"> principles of data acquisition systems used  imaging,</w:t>
            </w:r>
          </w:p>
          <w:p w:rsidR="00EC0EB0" w:rsidRDefault="00EC0EB0" w:rsidP="00EC0EB0">
            <w:pPr>
              <w:pStyle w:val="Default"/>
              <w:rPr>
                <w:sz w:val="18"/>
                <w:szCs w:val="18"/>
              </w:rPr>
            </w:pPr>
            <w:r>
              <w:rPr>
                <w:sz w:val="18"/>
                <w:szCs w:val="18"/>
              </w:rPr>
              <w:t xml:space="preserve">5. To give knowledge about the image reconstruction methods and applications. </w:t>
            </w:r>
          </w:p>
          <w:p w:rsidR="006746A5" w:rsidRDefault="006746A5" w:rsidP="009E4F85">
            <w:pPr>
              <w:ind w:left="57"/>
              <w:rPr>
                <w:sz w:val="18"/>
                <w:szCs w:val="18"/>
                <w:lang w:val="en-US"/>
              </w:rPr>
            </w:pPr>
          </w:p>
          <w:p w:rsidR="006D6444" w:rsidRPr="006B6FE2" w:rsidRDefault="006D6444" w:rsidP="00062D78">
            <w:pPr>
              <w:ind w:left="57"/>
              <w:rPr>
                <w:sz w:val="18"/>
                <w:szCs w:val="18"/>
                <w:lang w:val="en-US"/>
              </w:rPr>
            </w:pPr>
          </w:p>
        </w:tc>
      </w:tr>
      <w:tr w:rsidR="009E4D88"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9E4D88" w:rsidRPr="006B6FE2" w:rsidRDefault="009E4D88" w:rsidP="00EF6D7F">
            <w:pPr>
              <w:rPr>
                <w:sz w:val="18"/>
                <w:szCs w:val="18"/>
                <w:lang w:val="en-US"/>
              </w:rPr>
            </w:pPr>
          </w:p>
          <w:p w:rsidR="009E4D88" w:rsidRPr="006B6FE2" w:rsidRDefault="009E4D88" w:rsidP="00EF6D7F">
            <w:pPr>
              <w:rPr>
                <w:b/>
                <w:sz w:val="18"/>
                <w:szCs w:val="18"/>
              </w:rPr>
            </w:pPr>
            <w:r w:rsidRPr="006B6FE2">
              <w:rPr>
                <w:b/>
                <w:sz w:val="18"/>
                <w:szCs w:val="18"/>
              </w:rPr>
              <w:t xml:space="preserve">Dersin Öğrenme </w:t>
            </w:r>
          </w:p>
          <w:p w:rsidR="009E4D88" w:rsidRPr="006B6FE2" w:rsidRDefault="009E4D88" w:rsidP="00EF6D7F">
            <w:pPr>
              <w:rPr>
                <w:b/>
                <w:sz w:val="18"/>
                <w:szCs w:val="18"/>
              </w:rPr>
            </w:pPr>
            <w:r w:rsidRPr="006B6FE2">
              <w:rPr>
                <w:b/>
                <w:sz w:val="18"/>
                <w:szCs w:val="18"/>
              </w:rPr>
              <w:t xml:space="preserve">Çıktıları </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Learning Outcomes)</w:t>
            </w:r>
            <w:r>
              <w:rPr>
                <w:b/>
                <w:sz w:val="18"/>
                <w:szCs w:val="18"/>
                <w:lang w:val="en-US"/>
              </w:rPr>
              <w:t xml:space="preserve"> </w:t>
            </w:r>
          </w:p>
          <w:p w:rsidR="009E4D88" w:rsidRPr="006B6FE2" w:rsidRDefault="009E4D88" w:rsidP="00EF6D7F">
            <w:pPr>
              <w:rPr>
                <w:b/>
                <w:sz w:val="18"/>
                <w:szCs w:val="18"/>
                <w:lang w:val="en-US"/>
              </w:rPr>
            </w:pPr>
          </w:p>
          <w:p w:rsidR="009E4D88" w:rsidRPr="006B6FE2" w:rsidRDefault="009E4D88"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9E4D88" w:rsidRPr="006B6FE2" w:rsidRDefault="009E4D88" w:rsidP="004E0A14">
            <w:pPr>
              <w:rPr>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D88" w:rsidRPr="006B6FE2" w:rsidRDefault="009E4D88" w:rsidP="00F74115">
            <w:pPr>
              <w:ind w:left="57"/>
              <w:rPr>
                <w:sz w:val="18"/>
                <w:szCs w:val="18"/>
              </w:rPr>
            </w:pPr>
            <w:r w:rsidRPr="006B6FE2">
              <w:rPr>
                <w:sz w:val="18"/>
                <w:szCs w:val="18"/>
              </w:rPr>
              <w:t xml:space="preserve">Bu dersi başarıyla tamamlayan </w:t>
            </w:r>
            <w:r>
              <w:rPr>
                <w:sz w:val="18"/>
                <w:szCs w:val="18"/>
              </w:rPr>
              <w:t>yüksek lisans</w:t>
            </w:r>
            <w:r w:rsidRPr="006B6FE2">
              <w:rPr>
                <w:sz w:val="18"/>
                <w:szCs w:val="18"/>
              </w:rPr>
              <w:t xml:space="preserve"> öğrencileri aşağıdaki konularda bilgi, beceri ve yetkinlik kazanırlar</w:t>
            </w:r>
            <w:r>
              <w:rPr>
                <w:sz w:val="18"/>
                <w:szCs w:val="18"/>
              </w:rPr>
              <w:t xml:space="preserve">; </w:t>
            </w:r>
          </w:p>
          <w:p w:rsidR="00390DBF" w:rsidRPr="00390DBF" w:rsidRDefault="00390DBF" w:rsidP="00390DBF">
            <w:pPr>
              <w:pStyle w:val="Default"/>
              <w:rPr>
                <w:sz w:val="18"/>
                <w:szCs w:val="18"/>
              </w:rPr>
            </w:pPr>
            <w:r w:rsidRPr="00390DBF">
              <w:rPr>
                <w:sz w:val="18"/>
                <w:szCs w:val="18"/>
              </w:rPr>
              <w:t>1. Nükleer tıb</w:t>
            </w:r>
            <w:r>
              <w:rPr>
                <w:sz w:val="18"/>
                <w:szCs w:val="18"/>
              </w:rPr>
              <w:t>bın temel prensiplerini kavrama</w:t>
            </w:r>
            <w:r w:rsidRPr="00390DBF">
              <w:rPr>
                <w:sz w:val="18"/>
                <w:szCs w:val="18"/>
              </w:rPr>
              <w:t xml:space="preserve">, </w:t>
            </w:r>
          </w:p>
          <w:p w:rsidR="00390DBF" w:rsidRPr="00390DBF" w:rsidRDefault="00390DBF" w:rsidP="00390DBF">
            <w:pPr>
              <w:pStyle w:val="Default"/>
              <w:rPr>
                <w:sz w:val="18"/>
                <w:szCs w:val="18"/>
              </w:rPr>
            </w:pPr>
            <w:r w:rsidRPr="00390DBF">
              <w:rPr>
                <w:sz w:val="18"/>
                <w:szCs w:val="18"/>
              </w:rPr>
              <w:t>2. Radyasyonla g</w:t>
            </w:r>
            <w:r>
              <w:rPr>
                <w:sz w:val="18"/>
                <w:szCs w:val="18"/>
              </w:rPr>
              <w:t>örüntüleme sistemlerini kavrama</w:t>
            </w:r>
            <w:r w:rsidRPr="00390DBF">
              <w:rPr>
                <w:sz w:val="18"/>
                <w:szCs w:val="18"/>
              </w:rPr>
              <w:t xml:space="preserve">, </w:t>
            </w:r>
          </w:p>
          <w:p w:rsidR="00390DBF" w:rsidRPr="00390DBF" w:rsidRDefault="00390DBF" w:rsidP="00390DBF">
            <w:pPr>
              <w:pStyle w:val="Default"/>
              <w:rPr>
                <w:sz w:val="18"/>
                <w:szCs w:val="18"/>
              </w:rPr>
            </w:pPr>
            <w:r w:rsidRPr="00390DBF">
              <w:rPr>
                <w:sz w:val="18"/>
                <w:szCs w:val="18"/>
              </w:rPr>
              <w:t>3. Görüntüleme sistemlerinin bileşenlerinin görüntü üzer</w:t>
            </w:r>
            <w:r>
              <w:rPr>
                <w:sz w:val="18"/>
                <w:szCs w:val="18"/>
              </w:rPr>
              <w:t xml:space="preserve">indeki etkilerini </w:t>
            </w:r>
            <w:r w:rsidR="000B501D">
              <w:rPr>
                <w:sz w:val="18"/>
                <w:szCs w:val="18"/>
              </w:rPr>
              <w:t>öğren</w:t>
            </w:r>
            <w:r>
              <w:rPr>
                <w:sz w:val="18"/>
                <w:szCs w:val="18"/>
              </w:rPr>
              <w:t>me</w:t>
            </w:r>
            <w:r w:rsidRPr="00390DBF">
              <w:rPr>
                <w:sz w:val="18"/>
                <w:szCs w:val="18"/>
              </w:rPr>
              <w:t xml:space="preserve">, </w:t>
            </w:r>
          </w:p>
          <w:p w:rsidR="00390DBF" w:rsidRPr="00390DBF" w:rsidRDefault="00390DBF" w:rsidP="00390DBF">
            <w:pPr>
              <w:pStyle w:val="Default"/>
              <w:rPr>
                <w:sz w:val="18"/>
                <w:szCs w:val="18"/>
              </w:rPr>
            </w:pPr>
            <w:r w:rsidRPr="00390DBF">
              <w:rPr>
                <w:sz w:val="18"/>
                <w:szCs w:val="18"/>
              </w:rPr>
              <w:t>4. Radyasyonla elde edilen görü</w:t>
            </w:r>
            <w:r>
              <w:rPr>
                <w:sz w:val="18"/>
                <w:szCs w:val="18"/>
              </w:rPr>
              <w:t>ntülerde hata analizi yapabilme</w:t>
            </w:r>
            <w:r w:rsidRPr="00390DBF">
              <w:rPr>
                <w:sz w:val="18"/>
                <w:szCs w:val="18"/>
              </w:rPr>
              <w:t xml:space="preserve">, </w:t>
            </w:r>
          </w:p>
          <w:p w:rsidR="00390DBF" w:rsidRPr="00390DBF" w:rsidRDefault="00390DBF" w:rsidP="00390DBF">
            <w:pPr>
              <w:pStyle w:val="Default"/>
              <w:rPr>
                <w:sz w:val="18"/>
                <w:szCs w:val="18"/>
              </w:rPr>
            </w:pPr>
            <w:r w:rsidRPr="00390DBF">
              <w:rPr>
                <w:sz w:val="18"/>
                <w:szCs w:val="18"/>
              </w:rPr>
              <w:t>5. Görüntüleme için gerekli bilg</w:t>
            </w:r>
            <w:r>
              <w:rPr>
                <w:sz w:val="18"/>
                <w:szCs w:val="18"/>
              </w:rPr>
              <w:t>i toplama prensiplerini kavrama</w:t>
            </w:r>
            <w:r w:rsidRPr="00390DBF">
              <w:rPr>
                <w:sz w:val="18"/>
                <w:szCs w:val="18"/>
              </w:rPr>
              <w:t xml:space="preserve">, </w:t>
            </w:r>
          </w:p>
          <w:p w:rsidR="00390DBF" w:rsidRPr="00390DBF" w:rsidRDefault="00390DBF" w:rsidP="00390DBF">
            <w:pPr>
              <w:pStyle w:val="Default"/>
              <w:rPr>
                <w:sz w:val="18"/>
                <w:szCs w:val="18"/>
              </w:rPr>
            </w:pPr>
            <w:r w:rsidRPr="00390DBF">
              <w:rPr>
                <w:sz w:val="18"/>
                <w:szCs w:val="18"/>
              </w:rPr>
              <w:t>6. Yeniden görüntü oluşturma</w:t>
            </w:r>
            <w:r>
              <w:rPr>
                <w:sz w:val="18"/>
                <w:szCs w:val="18"/>
              </w:rPr>
              <w:t xml:space="preserve"> yöntemlerini </w:t>
            </w:r>
            <w:r w:rsidR="000B501D">
              <w:rPr>
                <w:sz w:val="18"/>
                <w:szCs w:val="18"/>
              </w:rPr>
              <w:t>öğrenme</w:t>
            </w:r>
            <w:r>
              <w:rPr>
                <w:sz w:val="18"/>
                <w:szCs w:val="18"/>
              </w:rPr>
              <w:t>.</w:t>
            </w:r>
            <w:r w:rsidRPr="00390DBF">
              <w:rPr>
                <w:sz w:val="18"/>
                <w:szCs w:val="18"/>
              </w:rPr>
              <w:t xml:space="preserve"> </w:t>
            </w:r>
          </w:p>
          <w:p w:rsidR="00390DBF" w:rsidRDefault="00390DBF" w:rsidP="00390DBF">
            <w:pPr>
              <w:pStyle w:val="Default"/>
              <w:rPr>
                <w:sz w:val="18"/>
                <w:szCs w:val="18"/>
              </w:rPr>
            </w:pPr>
          </w:p>
          <w:p w:rsidR="009E4D88" w:rsidRPr="006B6FE2" w:rsidRDefault="009E4D88" w:rsidP="006010F8">
            <w:pPr>
              <w:ind w:left="57"/>
              <w:rPr>
                <w:sz w:val="18"/>
                <w:szCs w:val="18"/>
              </w:rPr>
            </w:pPr>
          </w:p>
        </w:tc>
      </w:tr>
      <w:tr w:rsidR="009E4D88"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9E4D88" w:rsidRPr="006B6FE2"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D88" w:rsidRPr="006B6FE2" w:rsidRDefault="009E4D88" w:rsidP="00EF6D7F">
            <w:pPr>
              <w:ind w:left="57"/>
              <w:rPr>
                <w:sz w:val="18"/>
                <w:szCs w:val="18"/>
                <w:lang w:val="en-US"/>
              </w:rPr>
            </w:pPr>
            <w:r>
              <w:rPr>
                <w:sz w:val="18"/>
                <w:szCs w:val="18"/>
                <w:lang w:val="en-US"/>
              </w:rPr>
              <w:t>MSc</w:t>
            </w:r>
            <w:r w:rsidRPr="006B6FE2">
              <w:rPr>
                <w:sz w:val="18"/>
                <w:szCs w:val="18"/>
                <w:lang w:val="en-US"/>
              </w:rPr>
              <w:t>. students who successfully pass this course gain knowledge, skills and proficiency in the following subjects</w:t>
            </w:r>
            <w:r>
              <w:rPr>
                <w:sz w:val="18"/>
                <w:szCs w:val="18"/>
                <w:lang w:val="en-US"/>
              </w:rPr>
              <w:t>;</w:t>
            </w:r>
          </w:p>
          <w:p w:rsidR="009E4D88" w:rsidRPr="006B6FE2" w:rsidRDefault="009E4D88" w:rsidP="009E4F85">
            <w:pPr>
              <w:ind w:left="57"/>
              <w:rPr>
                <w:sz w:val="18"/>
                <w:szCs w:val="18"/>
                <w:lang w:val="en-US"/>
              </w:rPr>
            </w:pPr>
            <w:r>
              <w:rPr>
                <w:sz w:val="18"/>
                <w:szCs w:val="18"/>
                <w:lang w:val="en-US"/>
              </w:rPr>
              <w:t xml:space="preserve">1. </w:t>
            </w:r>
            <w:r w:rsidR="000B501D">
              <w:rPr>
                <w:sz w:val="18"/>
                <w:szCs w:val="18"/>
                <w:lang w:val="en-US"/>
              </w:rPr>
              <w:t xml:space="preserve"> Understanding principles of fundamental principles of nuclear medicine</w:t>
            </w:r>
            <w:r w:rsidRPr="006B6FE2">
              <w:rPr>
                <w:sz w:val="18"/>
                <w:szCs w:val="18"/>
                <w:lang w:val="en-US"/>
              </w:rPr>
              <w:t>,</w:t>
            </w:r>
          </w:p>
          <w:p w:rsidR="009E4D88" w:rsidRPr="006B6FE2" w:rsidRDefault="009E4D88" w:rsidP="009E4F85">
            <w:pPr>
              <w:ind w:left="57"/>
              <w:rPr>
                <w:sz w:val="18"/>
                <w:szCs w:val="18"/>
                <w:lang w:val="en-US"/>
              </w:rPr>
            </w:pPr>
            <w:r>
              <w:rPr>
                <w:sz w:val="18"/>
                <w:szCs w:val="18"/>
                <w:lang w:val="en-US"/>
              </w:rPr>
              <w:t xml:space="preserve">2.  </w:t>
            </w:r>
            <w:r w:rsidR="000B501D">
              <w:rPr>
                <w:sz w:val="18"/>
                <w:szCs w:val="18"/>
                <w:lang w:val="en-US"/>
              </w:rPr>
              <w:t>Understanding</w:t>
            </w:r>
            <w:r w:rsidR="000B501D" w:rsidRPr="006B6FE2">
              <w:rPr>
                <w:sz w:val="18"/>
                <w:szCs w:val="18"/>
                <w:lang w:val="en-US"/>
              </w:rPr>
              <w:t xml:space="preserve"> </w:t>
            </w:r>
            <w:r w:rsidR="000B501D">
              <w:rPr>
                <w:sz w:val="18"/>
                <w:szCs w:val="18"/>
                <w:lang w:val="en-US"/>
              </w:rPr>
              <w:t>the radiation imaging systems</w:t>
            </w:r>
            <w:r w:rsidRPr="006B6FE2">
              <w:rPr>
                <w:sz w:val="18"/>
                <w:szCs w:val="18"/>
                <w:lang w:val="en-US"/>
              </w:rPr>
              <w:t>,</w:t>
            </w:r>
          </w:p>
          <w:p w:rsidR="009E4D88" w:rsidRDefault="009E4D88" w:rsidP="009E4F85">
            <w:pPr>
              <w:ind w:left="57"/>
              <w:rPr>
                <w:sz w:val="18"/>
                <w:szCs w:val="18"/>
                <w:lang w:val="en-US"/>
              </w:rPr>
            </w:pPr>
            <w:r w:rsidRPr="006B6FE2">
              <w:rPr>
                <w:sz w:val="18"/>
                <w:szCs w:val="18"/>
                <w:lang w:val="en-US"/>
              </w:rPr>
              <w:t xml:space="preserve">3. </w:t>
            </w:r>
            <w:r w:rsidR="000B501D">
              <w:rPr>
                <w:sz w:val="18"/>
                <w:szCs w:val="18"/>
                <w:lang w:val="en-US"/>
              </w:rPr>
              <w:t xml:space="preserve"> Learning</w:t>
            </w:r>
            <w:r>
              <w:rPr>
                <w:sz w:val="18"/>
                <w:szCs w:val="18"/>
                <w:lang w:val="en-US"/>
              </w:rPr>
              <w:t xml:space="preserve"> </w:t>
            </w:r>
            <w:r w:rsidR="000B501D">
              <w:rPr>
                <w:sz w:val="18"/>
                <w:szCs w:val="18"/>
                <w:lang w:val="en-US"/>
              </w:rPr>
              <w:t>the effects of components of imaging systems on the image</w:t>
            </w:r>
            <w:r>
              <w:rPr>
                <w:sz w:val="18"/>
                <w:szCs w:val="18"/>
                <w:lang w:val="en-US"/>
              </w:rPr>
              <w:t>,</w:t>
            </w:r>
            <w:r w:rsidRPr="006B6FE2">
              <w:rPr>
                <w:sz w:val="18"/>
                <w:szCs w:val="18"/>
                <w:lang w:val="en-US"/>
              </w:rPr>
              <w:t xml:space="preserve"> </w:t>
            </w:r>
          </w:p>
          <w:p w:rsidR="009E4D88" w:rsidRPr="006B6FE2" w:rsidRDefault="009E4D88" w:rsidP="009E4F85">
            <w:pPr>
              <w:ind w:left="57"/>
              <w:rPr>
                <w:sz w:val="18"/>
                <w:szCs w:val="18"/>
                <w:lang w:val="en-US"/>
              </w:rPr>
            </w:pPr>
            <w:r w:rsidRPr="006B6FE2">
              <w:rPr>
                <w:sz w:val="18"/>
                <w:szCs w:val="18"/>
                <w:lang w:val="en-US"/>
              </w:rPr>
              <w:t xml:space="preserve">4. </w:t>
            </w:r>
            <w:r w:rsidR="006010F8">
              <w:rPr>
                <w:sz w:val="18"/>
                <w:szCs w:val="18"/>
                <w:lang w:val="en-US"/>
              </w:rPr>
              <w:t xml:space="preserve"> </w:t>
            </w:r>
            <w:r w:rsidR="000B501D">
              <w:rPr>
                <w:sz w:val="18"/>
                <w:szCs w:val="18"/>
                <w:lang w:val="en-US"/>
              </w:rPr>
              <w:t>Doing the error analyze on the images by using radiation,</w:t>
            </w:r>
          </w:p>
          <w:p w:rsidR="009E4D88" w:rsidRPr="006B6FE2" w:rsidRDefault="009E4D88" w:rsidP="009E4F85">
            <w:pPr>
              <w:ind w:left="57"/>
              <w:rPr>
                <w:sz w:val="18"/>
                <w:szCs w:val="18"/>
                <w:lang w:val="en-US"/>
              </w:rPr>
            </w:pPr>
            <w:r w:rsidRPr="006B6FE2">
              <w:rPr>
                <w:sz w:val="18"/>
                <w:szCs w:val="18"/>
                <w:lang w:val="en-US"/>
              </w:rPr>
              <w:t xml:space="preserve">5.  </w:t>
            </w:r>
            <w:r w:rsidR="000B501D">
              <w:rPr>
                <w:sz w:val="18"/>
                <w:szCs w:val="18"/>
                <w:lang w:val="en-US"/>
              </w:rPr>
              <w:t xml:space="preserve"> Understanding the principles of data acquisition for imaging</w:t>
            </w:r>
            <w:r w:rsidRPr="006B6FE2">
              <w:rPr>
                <w:sz w:val="18"/>
                <w:szCs w:val="18"/>
                <w:lang w:val="en-US"/>
              </w:rPr>
              <w:t>,</w:t>
            </w:r>
          </w:p>
          <w:p w:rsidR="009E4D88" w:rsidRPr="006B6FE2" w:rsidRDefault="009E4D88" w:rsidP="000B501D">
            <w:pPr>
              <w:ind w:left="57"/>
              <w:rPr>
                <w:sz w:val="18"/>
                <w:szCs w:val="18"/>
                <w:lang w:val="en-US"/>
              </w:rPr>
            </w:pPr>
            <w:r w:rsidRPr="006B6FE2">
              <w:rPr>
                <w:sz w:val="18"/>
                <w:szCs w:val="18"/>
                <w:lang w:val="en-US"/>
              </w:rPr>
              <w:t xml:space="preserve">6. </w:t>
            </w:r>
            <w:r>
              <w:rPr>
                <w:sz w:val="18"/>
                <w:szCs w:val="18"/>
                <w:lang w:val="en-US"/>
              </w:rPr>
              <w:t xml:space="preserve"> Learning </w:t>
            </w:r>
            <w:r w:rsidR="000B501D">
              <w:rPr>
                <w:sz w:val="18"/>
                <w:szCs w:val="18"/>
                <w:lang w:val="en-US"/>
              </w:rPr>
              <w:t>the image reconstruction methods</w:t>
            </w:r>
            <w:r w:rsidR="006010F8">
              <w:rPr>
                <w:sz w:val="18"/>
                <w:szCs w:val="18"/>
                <w:lang w:val="en-US"/>
              </w:rPr>
              <w:t>.</w:t>
            </w:r>
          </w:p>
        </w:tc>
      </w:tr>
    </w:tbl>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134"/>
        <w:gridCol w:w="3005"/>
      </w:tblGrid>
      <w:tr w:rsidR="009E4D88" w:rsidRPr="00F3022A">
        <w:tc>
          <w:tcPr>
            <w:tcW w:w="2943" w:type="dxa"/>
            <w:tcBorders>
              <w:top w:val="single" w:sz="18" w:space="0" w:color="auto"/>
              <w:left w:val="single" w:sz="18" w:space="0" w:color="auto"/>
              <w:bottom w:val="single" w:sz="18" w:space="0" w:color="auto"/>
              <w:right w:val="single" w:sz="12" w:space="0" w:color="auto"/>
            </w:tcBorders>
          </w:tcPr>
          <w:p w:rsidR="009E4D88" w:rsidRPr="00EF6D7F" w:rsidRDefault="009E4D88" w:rsidP="008E6FFC">
            <w:pPr>
              <w:rPr>
                <w:b/>
                <w:sz w:val="22"/>
                <w:szCs w:val="22"/>
              </w:rPr>
            </w:pPr>
            <w:r w:rsidRPr="00EF6D7F">
              <w:rPr>
                <w:b/>
                <w:sz w:val="22"/>
                <w:szCs w:val="22"/>
              </w:rPr>
              <w:t>Ders Kitabı</w:t>
            </w:r>
          </w:p>
          <w:p w:rsidR="009E4D88" w:rsidRPr="00F3022A" w:rsidRDefault="009E4D88"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920DFE" w:rsidRPr="00920DFE" w:rsidRDefault="00920DFE" w:rsidP="00920DFE">
            <w:pPr>
              <w:pStyle w:val="Default"/>
              <w:rPr>
                <w:color w:val="auto"/>
                <w:sz w:val="20"/>
                <w:szCs w:val="20"/>
              </w:rPr>
            </w:pPr>
          </w:p>
          <w:p w:rsidR="00920DFE" w:rsidRPr="00920DFE" w:rsidRDefault="00920DFE" w:rsidP="00920DFE">
            <w:pPr>
              <w:pStyle w:val="Default"/>
              <w:rPr>
                <w:sz w:val="20"/>
                <w:szCs w:val="20"/>
              </w:rPr>
            </w:pPr>
            <w:r w:rsidRPr="00920DFE">
              <w:rPr>
                <w:sz w:val="20"/>
                <w:szCs w:val="20"/>
              </w:rPr>
              <w:t>Iniewski, K., Medical Imaging: Principles, D</w:t>
            </w:r>
            <w:r w:rsidR="00FE3F4C">
              <w:rPr>
                <w:sz w:val="20"/>
                <w:szCs w:val="20"/>
              </w:rPr>
              <w:t>e</w:t>
            </w:r>
            <w:r w:rsidRPr="00920DFE">
              <w:rPr>
                <w:sz w:val="20"/>
                <w:szCs w:val="20"/>
              </w:rPr>
              <w:t xml:space="preserve">tectors and Electronics, Wiley-Interscience, New Jersey, 2009. </w:t>
            </w:r>
          </w:p>
          <w:p w:rsidR="009E4D88" w:rsidRPr="00920DFE" w:rsidRDefault="009E4D88" w:rsidP="0001739E">
            <w:pPr>
              <w:rPr>
                <w:caps/>
                <w:lang w:val="en-US"/>
              </w:rPr>
            </w:pPr>
          </w:p>
        </w:tc>
      </w:tr>
      <w:tr w:rsidR="009E4D88" w:rsidRPr="004E0A14">
        <w:tc>
          <w:tcPr>
            <w:tcW w:w="2943" w:type="dxa"/>
            <w:tcBorders>
              <w:top w:val="single" w:sz="18" w:space="0" w:color="auto"/>
              <w:left w:val="single" w:sz="18" w:space="0" w:color="auto"/>
              <w:bottom w:val="single" w:sz="18" w:space="0" w:color="auto"/>
              <w:right w:val="single" w:sz="12" w:space="0" w:color="auto"/>
            </w:tcBorders>
          </w:tcPr>
          <w:p w:rsidR="009E4D88" w:rsidRPr="004E0A14" w:rsidRDefault="009E4D88" w:rsidP="004E0A14">
            <w:pPr>
              <w:rPr>
                <w:b/>
                <w:sz w:val="22"/>
                <w:szCs w:val="22"/>
              </w:rPr>
            </w:pPr>
            <w:r w:rsidRPr="004E0A14">
              <w:rPr>
                <w:b/>
                <w:sz w:val="22"/>
                <w:szCs w:val="22"/>
              </w:rPr>
              <w:t>Diğer Kaynaklar</w:t>
            </w:r>
          </w:p>
          <w:p w:rsidR="009E4D88" w:rsidRDefault="009E4D88" w:rsidP="004E0A14">
            <w:pPr>
              <w:rPr>
                <w:b/>
                <w:sz w:val="18"/>
                <w:szCs w:val="18"/>
                <w:lang w:val="da-DK"/>
              </w:rPr>
            </w:pPr>
          </w:p>
          <w:p w:rsidR="009E4D88" w:rsidRDefault="009E4D88" w:rsidP="004E0A14">
            <w:pPr>
              <w:rPr>
                <w:b/>
                <w:sz w:val="18"/>
                <w:szCs w:val="18"/>
                <w:lang w:val="da-DK"/>
              </w:rPr>
            </w:pPr>
            <w:r>
              <w:rPr>
                <w:b/>
                <w:sz w:val="18"/>
                <w:szCs w:val="18"/>
                <w:lang w:val="da-DK"/>
              </w:rPr>
              <w:t>(Other References)</w:t>
            </w:r>
          </w:p>
          <w:p w:rsidR="009E4D88" w:rsidRDefault="009E4D88" w:rsidP="004E0A14">
            <w:pPr>
              <w:rPr>
                <w:b/>
                <w:sz w:val="18"/>
                <w:szCs w:val="18"/>
                <w:lang w:val="da-DK"/>
              </w:rPr>
            </w:pPr>
          </w:p>
          <w:p w:rsidR="009E4D88" w:rsidRPr="004E0A14" w:rsidRDefault="009E4D88"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A4038F" w:rsidRPr="00920DFE" w:rsidRDefault="00A4038F" w:rsidP="00A4038F">
            <w:pPr>
              <w:pStyle w:val="Default"/>
              <w:rPr>
                <w:color w:val="auto"/>
                <w:sz w:val="20"/>
                <w:szCs w:val="20"/>
              </w:rPr>
            </w:pPr>
          </w:p>
          <w:p w:rsidR="00920DFE" w:rsidRPr="00920DFE" w:rsidRDefault="00920DFE" w:rsidP="00920DFE">
            <w:pPr>
              <w:pStyle w:val="Default"/>
              <w:rPr>
                <w:color w:val="auto"/>
                <w:sz w:val="20"/>
                <w:szCs w:val="20"/>
              </w:rPr>
            </w:pPr>
          </w:p>
          <w:p w:rsidR="00920DFE" w:rsidRPr="00920DFE" w:rsidRDefault="00920DFE" w:rsidP="00920DFE">
            <w:pPr>
              <w:pStyle w:val="Default"/>
              <w:rPr>
                <w:sz w:val="20"/>
                <w:szCs w:val="20"/>
              </w:rPr>
            </w:pPr>
            <w:r w:rsidRPr="00920DFE">
              <w:rPr>
                <w:sz w:val="20"/>
                <w:szCs w:val="20"/>
              </w:rPr>
              <w:t xml:space="preserve">1. Statikiewicz, MA, Workbook for Radiation Protection in Medical Radiography, Mosby, St. Louise, 2010. </w:t>
            </w:r>
          </w:p>
          <w:p w:rsidR="00920DFE" w:rsidRPr="00920DFE" w:rsidRDefault="00920DFE" w:rsidP="00920DFE">
            <w:pPr>
              <w:pStyle w:val="Default"/>
              <w:rPr>
                <w:sz w:val="20"/>
                <w:szCs w:val="20"/>
              </w:rPr>
            </w:pPr>
            <w:r w:rsidRPr="00920DFE">
              <w:rPr>
                <w:sz w:val="20"/>
                <w:szCs w:val="20"/>
              </w:rPr>
              <w:t xml:space="preserve">2. Prince, J.L., Links, J., Medical Imaging Systems and Signals, Prentice Hall, New Jersey, 2005. </w:t>
            </w:r>
          </w:p>
          <w:p w:rsidR="00920DFE" w:rsidRPr="00920DFE" w:rsidRDefault="00920DFE" w:rsidP="00920DFE">
            <w:pPr>
              <w:pStyle w:val="Default"/>
              <w:rPr>
                <w:sz w:val="20"/>
                <w:szCs w:val="20"/>
              </w:rPr>
            </w:pPr>
            <w:r w:rsidRPr="00920DFE">
              <w:rPr>
                <w:sz w:val="20"/>
                <w:szCs w:val="20"/>
              </w:rPr>
              <w:t xml:space="preserve">3. Guerra, A.D., Ionizing Radiation Detectors for Medical Imaging, World Scientific Publishing Company, Singapore, 2004. </w:t>
            </w:r>
          </w:p>
          <w:p w:rsidR="00920DFE" w:rsidRPr="00920DFE" w:rsidRDefault="00920DFE" w:rsidP="00920DFE">
            <w:pPr>
              <w:pStyle w:val="Default"/>
              <w:rPr>
                <w:sz w:val="20"/>
                <w:szCs w:val="20"/>
              </w:rPr>
            </w:pPr>
            <w:r w:rsidRPr="00920DFE">
              <w:rPr>
                <w:sz w:val="20"/>
                <w:szCs w:val="20"/>
              </w:rPr>
              <w:t xml:space="preserve">4. Martin, C.J., Medical Imaging and Radiation Protection, Vine House Distribut, NEW YORK,2003. </w:t>
            </w:r>
          </w:p>
          <w:p w:rsidR="009E4D88" w:rsidRPr="00920DFE" w:rsidRDefault="009E4D88" w:rsidP="00CD071F">
            <w:pPr>
              <w:ind w:left="720"/>
              <w:rPr>
                <w:b/>
                <w:caps/>
                <w:lang w:val="da-DK"/>
              </w:rPr>
            </w:pPr>
          </w:p>
        </w:tc>
      </w:tr>
      <w:tr w:rsidR="009E4D88" w:rsidRPr="00F3022A">
        <w:trPr>
          <w:trHeight w:val="437"/>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Ödevler ve Projeler</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920DFE" w:rsidRDefault="00B86F4D" w:rsidP="0001739E">
            <w:pPr>
              <w:rPr>
                <w:b/>
                <w:caps/>
                <w:color w:val="FF0000"/>
                <w:lang w:val="en-US"/>
              </w:rPr>
            </w:pPr>
            <w:r w:rsidRPr="00920DFE">
              <w:rPr>
                <w:lang w:val="en-US"/>
              </w:rPr>
              <w:t>Ö</w:t>
            </w:r>
            <w:r w:rsidRPr="00920DFE">
              <w:t>ğrencilerin dersi</w:t>
            </w:r>
            <w:r w:rsidR="00390DBF">
              <w:t xml:space="preserve"> daha iyi anlamaları için</w:t>
            </w:r>
            <w:r w:rsidRPr="00920DFE">
              <w:t xml:space="preserve"> literatür araştırması ödevi verilecektir.</w:t>
            </w:r>
          </w:p>
        </w:tc>
      </w:tr>
      <w:tr w:rsidR="009E4D88" w:rsidRPr="00F3022A">
        <w:trPr>
          <w:trHeight w:val="387"/>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920DFE" w:rsidRDefault="00B86F4D" w:rsidP="0001739E">
            <w:pPr>
              <w:rPr>
                <w:b/>
                <w:caps/>
                <w:color w:val="FF0000"/>
                <w:lang w:val="en-US"/>
              </w:rPr>
            </w:pPr>
            <w:r w:rsidRPr="00920DFE">
              <w:rPr>
                <w:lang w:val="en-US"/>
              </w:rPr>
              <w:t>To help students for learnin</w:t>
            </w:r>
            <w:r w:rsidR="00390DBF">
              <w:rPr>
                <w:lang w:val="en-US"/>
              </w:rPr>
              <w:t xml:space="preserve">g the course material better, </w:t>
            </w:r>
            <w:r w:rsidRPr="00920DFE">
              <w:rPr>
                <w:lang w:val="en-US"/>
              </w:rPr>
              <w:t>homework related literature survey will be given.</w:t>
            </w:r>
          </w:p>
        </w:tc>
      </w:tr>
      <w:tr w:rsidR="009E4D88" w:rsidRPr="00F3022A">
        <w:trPr>
          <w:trHeight w:val="476"/>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Laboratuar Uygulamaları</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920DFE" w:rsidRDefault="009E4D88" w:rsidP="0001739E">
            <w:pPr>
              <w:rPr>
                <w:b/>
                <w:caps/>
              </w:rPr>
            </w:pPr>
          </w:p>
          <w:p w:rsidR="009E4D88" w:rsidRPr="00920DFE" w:rsidRDefault="009E4D88" w:rsidP="0001739E">
            <w:pPr>
              <w:rPr>
                <w:b/>
                <w:caps/>
                <w:lang w:val="en-US"/>
              </w:rPr>
            </w:pPr>
          </w:p>
        </w:tc>
      </w:tr>
      <w:tr w:rsidR="009E4D88" w:rsidRPr="00F3022A">
        <w:trPr>
          <w:trHeight w:val="348"/>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920DFE" w:rsidRDefault="009E4D88" w:rsidP="0001739E">
            <w:pPr>
              <w:rPr>
                <w:b/>
                <w:caps/>
                <w:lang w:val="en-US"/>
              </w:rPr>
            </w:pPr>
          </w:p>
          <w:p w:rsidR="009E4D88" w:rsidRPr="00920DFE" w:rsidRDefault="009E4D88" w:rsidP="0001739E">
            <w:pPr>
              <w:rPr>
                <w:b/>
                <w:caps/>
                <w:lang w:val="en-US"/>
              </w:rPr>
            </w:pPr>
          </w:p>
        </w:tc>
      </w:tr>
      <w:tr w:rsidR="009E4D88" w:rsidRPr="00F3022A">
        <w:trPr>
          <w:trHeight w:val="476"/>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Bilgisayar Kullanımı</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920DFE" w:rsidRDefault="009E4D88" w:rsidP="0001739E">
            <w:pPr>
              <w:rPr>
                <w:b/>
                <w:caps/>
              </w:rPr>
            </w:pPr>
          </w:p>
          <w:p w:rsidR="009E4D88" w:rsidRPr="00920DFE" w:rsidRDefault="009E4D88" w:rsidP="0001739E">
            <w:pPr>
              <w:rPr>
                <w:b/>
                <w:caps/>
                <w:lang w:val="en-US"/>
              </w:rPr>
            </w:pPr>
          </w:p>
        </w:tc>
      </w:tr>
      <w:tr w:rsidR="009E4D88" w:rsidRPr="00F3022A">
        <w:trPr>
          <w:trHeight w:val="348"/>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920DFE" w:rsidRDefault="009E4D88" w:rsidP="0001739E">
            <w:pPr>
              <w:rPr>
                <w:b/>
                <w:caps/>
                <w:lang w:val="en-US"/>
              </w:rPr>
            </w:pPr>
          </w:p>
          <w:p w:rsidR="009E4D88" w:rsidRPr="00920DFE" w:rsidRDefault="009E4D88" w:rsidP="0001739E">
            <w:pPr>
              <w:rPr>
                <w:b/>
                <w:caps/>
                <w:lang w:val="en-US"/>
              </w:rPr>
            </w:pPr>
          </w:p>
        </w:tc>
      </w:tr>
      <w:tr w:rsidR="009E4D88" w:rsidRPr="00F3022A">
        <w:trPr>
          <w:trHeight w:val="447"/>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Diğer Uygulamalar</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920DFE" w:rsidRDefault="009E4D88" w:rsidP="0001739E">
            <w:pPr>
              <w:rPr>
                <w:b/>
                <w:caps/>
              </w:rPr>
            </w:pPr>
          </w:p>
          <w:p w:rsidR="009E4D88" w:rsidRPr="00920DFE" w:rsidRDefault="009E4D88" w:rsidP="0001739E">
            <w:pPr>
              <w:rPr>
                <w:b/>
                <w:caps/>
                <w:lang w:val="en-US"/>
              </w:rPr>
            </w:pPr>
          </w:p>
        </w:tc>
      </w:tr>
      <w:tr w:rsidR="009E4D88" w:rsidRPr="00F3022A">
        <w:trPr>
          <w:trHeight w:val="377"/>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920DFE" w:rsidRDefault="009E4D88" w:rsidP="0001739E">
            <w:pPr>
              <w:rPr>
                <w:b/>
                <w:caps/>
                <w:lang w:val="en-US"/>
              </w:rPr>
            </w:pPr>
          </w:p>
          <w:p w:rsidR="009E4D88" w:rsidRPr="00920DFE" w:rsidRDefault="009E4D88" w:rsidP="0001739E">
            <w:pPr>
              <w:rPr>
                <w:b/>
                <w:caps/>
                <w:lang w:val="en-US"/>
              </w:rPr>
            </w:pPr>
          </w:p>
        </w:tc>
      </w:tr>
      <w:tr w:rsidR="009E4D88" w:rsidRPr="00F3022A">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Başarı Değerlendirme</w:t>
            </w:r>
          </w:p>
          <w:p w:rsidR="009E4D88" w:rsidRPr="00EF6D7F" w:rsidRDefault="009E4D88" w:rsidP="008E6FFC">
            <w:pPr>
              <w:rPr>
                <w:b/>
                <w:sz w:val="22"/>
                <w:szCs w:val="22"/>
              </w:rPr>
            </w:pPr>
            <w:r w:rsidRPr="00EF6D7F">
              <w:rPr>
                <w:b/>
                <w:sz w:val="22"/>
                <w:szCs w:val="22"/>
              </w:rPr>
              <w:t xml:space="preserve">Sistemi </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(Assessment Criteria)</w:t>
            </w:r>
          </w:p>
          <w:p w:rsidR="009E4D88" w:rsidRPr="00F3022A" w:rsidRDefault="009E4D88"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9E4D88" w:rsidRPr="00920DFE" w:rsidRDefault="009E4D88" w:rsidP="008E6FFC">
            <w:pPr>
              <w:rPr>
                <w:b/>
              </w:rPr>
            </w:pPr>
            <w:r w:rsidRPr="00920DFE">
              <w:rPr>
                <w:b/>
              </w:rPr>
              <w:t>Faaliyetler</w:t>
            </w:r>
          </w:p>
          <w:p w:rsidR="009E4D88" w:rsidRPr="00920DFE" w:rsidRDefault="009E4D88" w:rsidP="008E6FFC">
            <w:pPr>
              <w:rPr>
                <w:b/>
                <w:lang w:val="en-US"/>
              </w:rPr>
            </w:pPr>
            <w:r w:rsidRPr="00920DFE">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9E4D88" w:rsidRPr="00920DFE" w:rsidRDefault="009E4D88" w:rsidP="00C353A3">
            <w:pPr>
              <w:jc w:val="center"/>
              <w:rPr>
                <w:b/>
              </w:rPr>
            </w:pPr>
            <w:r w:rsidRPr="00920DFE">
              <w:rPr>
                <w:b/>
              </w:rPr>
              <w:t>Adedi*</w:t>
            </w:r>
          </w:p>
          <w:p w:rsidR="009E4D88" w:rsidRPr="00920DFE" w:rsidRDefault="009E4D88" w:rsidP="00C353A3">
            <w:pPr>
              <w:jc w:val="center"/>
              <w:rPr>
                <w:b/>
                <w:lang w:val="en-US"/>
              </w:rPr>
            </w:pPr>
            <w:r w:rsidRPr="00920DFE">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9E4D88" w:rsidRPr="00920DFE" w:rsidRDefault="009E4D88" w:rsidP="00C353A3">
            <w:pPr>
              <w:jc w:val="center"/>
              <w:rPr>
                <w:b/>
                <w:lang w:val="en-US"/>
              </w:rPr>
            </w:pPr>
            <w:r w:rsidRPr="00920DFE">
              <w:rPr>
                <w:b/>
              </w:rPr>
              <w:t>Değerlendirmedeki Katkısı</w:t>
            </w:r>
            <w:r w:rsidRPr="00920DFE">
              <w:rPr>
                <w:b/>
                <w:lang w:val="en-US"/>
              </w:rPr>
              <w:t>, %</w:t>
            </w:r>
          </w:p>
          <w:p w:rsidR="009E4D88" w:rsidRPr="00920DFE" w:rsidRDefault="009E4D88" w:rsidP="00C353A3">
            <w:pPr>
              <w:jc w:val="center"/>
              <w:rPr>
                <w:b/>
                <w:lang w:val="en-US"/>
              </w:rPr>
            </w:pPr>
            <w:r w:rsidRPr="00920DFE">
              <w:rPr>
                <w:b/>
                <w:lang w:val="en-US"/>
              </w:rPr>
              <w:t>(Effects on Grading,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920DFE" w:rsidRDefault="009E4D88" w:rsidP="00497E7E">
            <w:pPr>
              <w:rPr>
                <w:b/>
              </w:rPr>
            </w:pPr>
            <w:r w:rsidRPr="00920DFE">
              <w:rPr>
                <w:b/>
              </w:rPr>
              <w:t>Yıl İçi Sınavları</w:t>
            </w:r>
          </w:p>
          <w:p w:rsidR="009E4D88" w:rsidRPr="00920DFE" w:rsidRDefault="009E4D88" w:rsidP="00497E7E">
            <w:pPr>
              <w:rPr>
                <w:b/>
                <w:lang w:val="en-US"/>
              </w:rPr>
            </w:pPr>
            <w:r w:rsidRPr="00920DFE">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D88" w:rsidRPr="00920DFE" w:rsidRDefault="00390DBF" w:rsidP="0094377A">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D88" w:rsidRPr="00920DFE" w:rsidRDefault="009E4D88" w:rsidP="0094377A">
            <w:pPr>
              <w:jc w:val="center"/>
              <w:rPr>
                <w:b/>
                <w:caps/>
                <w:lang w:val="en-US"/>
              </w:rPr>
            </w:pPr>
            <w:r w:rsidRPr="00920DFE">
              <w:rPr>
                <w:b/>
                <w:caps/>
                <w:lang w:val="en-US"/>
              </w:rPr>
              <w:t xml:space="preserve">% </w:t>
            </w:r>
            <w:r w:rsidR="00390DBF">
              <w:rPr>
                <w:b/>
                <w:caps/>
                <w:lang w:val="en-US"/>
              </w:rPr>
              <w:t>2</w:t>
            </w:r>
            <w:r w:rsidRPr="00920DFE">
              <w:rPr>
                <w:b/>
                <w:caps/>
                <w:lang w:val="en-US"/>
              </w:rPr>
              <w:t>0</w:t>
            </w:r>
          </w:p>
          <w:p w:rsidR="009E4D88" w:rsidRPr="00920DFE" w:rsidRDefault="009E4D88" w:rsidP="0094377A">
            <w:pPr>
              <w:jc w:val="center"/>
              <w:rPr>
                <w:lang w:val="en-US"/>
              </w:rPr>
            </w:pPr>
            <w:r w:rsidRPr="00920DFE">
              <w:rPr>
                <w:lang w:val="en-US"/>
              </w:rPr>
              <w:t>(50 %)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920DFE" w:rsidRDefault="009E4D88" w:rsidP="00497E7E">
            <w:pPr>
              <w:rPr>
                <w:b/>
              </w:rPr>
            </w:pPr>
            <w:r w:rsidRPr="00920DFE">
              <w:rPr>
                <w:b/>
              </w:rPr>
              <w:t>Kısa Sınavlar</w:t>
            </w:r>
          </w:p>
          <w:p w:rsidR="009E4D88" w:rsidRPr="00920DFE" w:rsidRDefault="009E4D88" w:rsidP="00497E7E">
            <w:pPr>
              <w:rPr>
                <w:b/>
                <w:lang w:val="en-US"/>
              </w:rPr>
            </w:pPr>
            <w:r w:rsidRPr="00920DFE">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9E4D88" w:rsidRPr="00920DFE" w:rsidRDefault="00390DBF" w:rsidP="0094377A">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390DBF" w:rsidRPr="00920DFE" w:rsidRDefault="00390DBF" w:rsidP="00390DBF">
            <w:pPr>
              <w:jc w:val="center"/>
              <w:rPr>
                <w:b/>
                <w:caps/>
                <w:lang w:val="en-US"/>
              </w:rPr>
            </w:pPr>
            <w:r w:rsidRPr="00920DFE">
              <w:rPr>
                <w:b/>
                <w:caps/>
                <w:lang w:val="en-US"/>
              </w:rPr>
              <w:t>% 10</w:t>
            </w:r>
          </w:p>
          <w:p w:rsidR="009E4D88" w:rsidRPr="00920DFE" w:rsidRDefault="00390DBF" w:rsidP="00390DBF">
            <w:pPr>
              <w:jc w:val="center"/>
              <w:rPr>
                <w:b/>
                <w:caps/>
                <w:lang w:val="en-US"/>
              </w:rPr>
            </w:pPr>
            <w:r w:rsidRPr="00920DFE">
              <w:rPr>
                <w:lang w:val="en-US"/>
              </w:rPr>
              <w:t>(10 %)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920DFE" w:rsidRDefault="009E4D88" w:rsidP="00497E7E">
            <w:pPr>
              <w:rPr>
                <w:b/>
              </w:rPr>
            </w:pPr>
            <w:r w:rsidRPr="00920DFE">
              <w:rPr>
                <w:b/>
              </w:rPr>
              <w:t>Ödevler</w:t>
            </w:r>
          </w:p>
          <w:p w:rsidR="009E4D88" w:rsidRPr="00920DFE" w:rsidRDefault="009E4D88" w:rsidP="00497E7E">
            <w:pPr>
              <w:rPr>
                <w:b/>
                <w:lang w:val="en-US"/>
              </w:rPr>
            </w:pPr>
            <w:r w:rsidRPr="00920DFE">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D88" w:rsidRPr="00920DFE" w:rsidRDefault="00390DBF" w:rsidP="0094377A">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D88" w:rsidRPr="00920DFE" w:rsidRDefault="009E4D88" w:rsidP="0094377A">
            <w:pPr>
              <w:jc w:val="center"/>
              <w:rPr>
                <w:b/>
                <w:caps/>
                <w:lang w:val="en-US"/>
              </w:rPr>
            </w:pPr>
            <w:r w:rsidRPr="00920DFE">
              <w:rPr>
                <w:b/>
                <w:caps/>
                <w:lang w:val="en-US"/>
              </w:rPr>
              <w:t>% 10</w:t>
            </w:r>
          </w:p>
          <w:p w:rsidR="009E4D88" w:rsidRPr="00920DFE" w:rsidRDefault="009E4D88" w:rsidP="0094377A">
            <w:pPr>
              <w:jc w:val="center"/>
              <w:rPr>
                <w:lang w:val="en-US"/>
              </w:rPr>
            </w:pPr>
            <w:r w:rsidRPr="00920DFE">
              <w:rPr>
                <w:lang w:val="en-US"/>
              </w:rPr>
              <w:t>(10 %)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920DFE" w:rsidRDefault="009E4D88" w:rsidP="00497E7E">
            <w:pPr>
              <w:rPr>
                <w:b/>
              </w:rPr>
            </w:pPr>
            <w:r w:rsidRPr="00920DFE">
              <w:rPr>
                <w:b/>
              </w:rPr>
              <w:t>Projeler</w:t>
            </w:r>
          </w:p>
          <w:p w:rsidR="009E4D88" w:rsidRPr="00920DFE" w:rsidRDefault="009E4D88" w:rsidP="00497E7E">
            <w:pPr>
              <w:rPr>
                <w:b/>
                <w:lang w:val="en-US"/>
              </w:rPr>
            </w:pPr>
            <w:r w:rsidRPr="00920DFE">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9E4D88" w:rsidRPr="00920DFE"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920DFE"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920DFE" w:rsidRDefault="009E4D88" w:rsidP="00497E7E">
            <w:pPr>
              <w:rPr>
                <w:b/>
              </w:rPr>
            </w:pPr>
            <w:r w:rsidRPr="00920DFE">
              <w:rPr>
                <w:b/>
              </w:rPr>
              <w:t>Dönem Ödevi/Projesi</w:t>
            </w:r>
          </w:p>
          <w:p w:rsidR="009E4D88" w:rsidRPr="00920DFE" w:rsidRDefault="009E4D88" w:rsidP="00497E7E">
            <w:pPr>
              <w:rPr>
                <w:b/>
                <w:lang w:val="en-US"/>
              </w:rPr>
            </w:pPr>
            <w:r w:rsidRPr="00920DFE">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9E4D88" w:rsidRPr="00920DFE"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920DFE"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920DFE" w:rsidRDefault="009E4D88" w:rsidP="00497E7E">
            <w:pPr>
              <w:rPr>
                <w:b/>
              </w:rPr>
            </w:pPr>
            <w:r w:rsidRPr="00920DFE">
              <w:rPr>
                <w:b/>
              </w:rPr>
              <w:t>Laboratuar Uygulaması</w:t>
            </w:r>
          </w:p>
          <w:p w:rsidR="009E4D88" w:rsidRPr="00920DFE" w:rsidRDefault="009E4D88" w:rsidP="00497E7E">
            <w:pPr>
              <w:rPr>
                <w:b/>
                <w:lang w:val="en-US"/>
              </w:rPr>
            </w:pPr>
            <w:r w:rsidRPr="00920DFE">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9E4D88" w:rsidRPr="00920DFE"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920DFE"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920DFE" w:rsidRDefault="009E4D88" w:rsidP="00497E7E">
            <w:pPr>
              <w:rPr>
                <w:b/>
              </w:rPr>
            </w:pPr>
            <w:r w:rsidRPr="00920DFE">
              <w:rPr>
                <w:b/>
              </w:rPr>
              <w:t>Diğer Uygulamalar</w:t>
            </w:r>
          </w:p>
          <w:p w:rsidR="009E4D88" w:rsidRPr="00920DFE" w:rsidRDefault="009E4D88" w:rsidP="00497E7E">
            <w:pPr>
              <w:rPr>
                <w:b/>
                <w:lang w:val="en-US"/>
              </w:rPr>
            </w:pPr>
            <w:r w:rsidRPr="00920DFE">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9E4D88" w:rsidRPr="00920DFE"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920DFE" w:rsidRDefault="009E4D88" w:rsidP="0094377A">
            <w:pPr>
              <w:jc w:val="center"/>
              <w:rPr>
                <w:b/>
                <w:caps/>
                <w:lang w:val="en-US"/>
              </w:rPr>
            </w:pPr>
          </w:p>
        </w:tc>
      </w:tr>
      <w:tr w:rsidR="009E4D88" w:rsidRPr="00F3022A">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D88" w:rsidRPr="00920DFE" w:rsidRDefault="009E4D88" w:rsidP="004E6179">
            <w:pPr>
              <w:rPr>
                <w:b/>
              </w:rPr>
            </w:pPr>
            <w:r w:rsidRPr="00920DFE">
              <w:rPr>
                <w:b/>
              </w:rPr>
              <w:t>Final Sınavı</w:t>
            </w:r>
          </w:p>
          <w:p w:rsidR="009E4D88" w:rsidRPr="00920DFE" w:rsidRDefault="009E4D88" w:rsidP="004E6179">
            <w:pPr>
              <w:rPr>
                <w:b/>
                <w:lang w:val="en-US"/>
              </w:rPr>
            </w:pPr>
            <w:r w:rsidRPr="00920DFE">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D88" w:rsidRPr="00920DFE" w:rsidRDefault="009E4D88" w:rsidP="0094377A">
            <w:pPr>
              <w:jc w:val="center"/>
              <w:rPr>
                <w:b/>
                <w:caps/>
                <w:lang w:val="en-US"/>
              </w:rPr>
            </w:pPr>
            <w:r w:rsidRPr="00920DFE">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D88" w:rsidRPr="00920DFE" w:rsidRDefault="00390DBF" w:rsidP="0094377A">
            <w:pPr>
              <w:jc w:val="center"/>
              <w:rPr>
                <w:b/>
                <w:caps/>
                <w:lang w:val="en-US"/>
              </w:rPr>
            </w:pPr>
            <w:r>
              <w:rPr>
                <w:b/>
                <w:caps/>
                <w:lang w:val="en-US"/>
              </w:rPr>
              <w:t>% 5</w:t>
            </w:r>
            <w:r w:rsidR="009E4D88" w:rsidRPr="00920DFE">
              <w:rPr>
                <w:b/>
                <w:caps/>
                <w:lang w:val="en-US"/>
              </w:rPr>
              <w:t>0</w:t>
            </w:r>
          </w:p>
          <w:p w:rsidR="009E4D88" w:rsidRPr="00920DFE" w:rsidRDefault="009E4D88" w:rsidP="0094377A">
            <w:pPr>
              <w:jc w:val="center"/>
              <w:rPr>
                <w:lang w:val="en-US"/>
              </w:rPr>
            </w:pPr>
            <w:r w:rsidRPr="00920DFE">
              <w:rPr>
                <w:lang w:val="en-US"/>
              </w:rPr>
              <w:t>(40 %)</w:t>
            </w:r>
          </w:p>
        </w:tc>
      </w:tr>
    </w:tbl>
    <w:p w:rsidR="009E4D88" w:rsidRPr="00920DFE" w:rsidRDefault="009E4D88" w:rsidP="002A2466">
      <w:pPr>
        <w:jc w:val="both"/>
        <w:rPr>
          <w:caps/>
        </w:rPr>
      </w:pPr>
      <w:r w:rsidRPr="00920DFE">
        <w:rPr>
          <w:b/>
        </w:rPr>
        <w:t>*</w:t>
      </w:r>
      <w:r w:rsidRPr="00920DFE">
        <w:t>Yukarıda Belirtilen Sayılar Minimum Olup Yerine Getirilmesi Zorunludur.</w:t>
      </w: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sz w:val="24"/>
        </w:rPr>
      </w:pPr>
      <w:r>
        <w:rPr>
          <w:b/>
          <w:caps/>
          <w:sz w:val="28"/>
        </w:rPr>
        <w:lastRenderedPageBreak/>
        <w:t xml:space="preserve">Ders Planı </w:t>
      </w:r>
    </w:p>
    <w:p w:rsidR="009E4D88" w:rsidRDefault="009E4D88">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9E4D88" w:rsidRPr="00920DFE">
        <w:tc>
          <w:tcPr>
            <w:tcW w:w="817" w:type="dxa"/>
            <w:tcBorders>
              <w:top w:val="single" w:sz="18" w:space="0" w:color="auto"/>
              <w:left w:val="single" w:sz="18" w:space="0" w:color="auto"/>
              <w:bottom w:val="single" w:sz="18" w:space="0" w:color="auto"/>
              <w:right w:val="single" w:sz="18" w:space="0" w:color="auto"/>
            </w:tcBorders>
          </w:tcPr>
          <w:p w:rsidR="009E4D88" w:rsidRPr="00920DFE" w:rsidRDefault="009E4D88" w:rsidP="0082725B">
            <w:pPr>
              <w:jc w:val="center"/>
              <w:rPr>
                <w:b/>
              </w:rPr>
            </w:pPr>
          </w:p>
          <w:p w:rsidR="009E4D88" w:rsidRPr="00920DFE" w:rsidRDefault="009E4D88" w:rsidP="0082725B">
            <w:pPr>
              <w:jc w:val="center"/>
              <w:rPr>
                <w:b/>
              </w:rPr>
            </w:pPr>
            <w:r w:rsidRPr="00920DFE">
              <w:rPr>
                <w:b/>
              </w:rPr>
              <w:t>Hafta</w:t>
            </w:r>
          </w:p>
        </w:tc>
        <w:tc>
          <w:tcPr>
            <w:tcW w:w="8080" w:type="dxa"/>
            <w:tcBorders>
              <w:top w:val="single" w:sz="18" w:space="0" w:color="auto"/>
              <w:left w:val="single" w:sz="18" w:space="0" w:color="auto"/>
              <w:bottom w:val="single" w:sz="18" w:space="0" w:color="auto"/>
              <w:right w:val="single" w:sz="12" w:space="0" w:color="auto"/>
            </w:tcBorders>
          </w:tcPr>
          <w:p w:rsidR="009E4D88" w:rsidRPr="00920DFE" w:rsidRDefault="009E4D88" w:rsidP="0082725B">
            <w:pPr>
              <w:jc w:val="center"/>
              <w:rPr>
                <w:b/>
              </w:rPr>
            </w:pPr>
          </w:p>
          <w:p w:rsidR="009E4D88" w:rsidRPr="00920DFE" w:rsidRDefault="009E4D88" w:rsidP="0082725B">
            <w:pPr>
              <w:jc w:val="center"/>
              <w:rPr>
                <w:b/>
              </w:rPr>
            </w:pPr>
            <w:r w:rsidRPr="00920DFE">
              <w:rPr>
                <w:b/>
              </w:rPr>
              <w:t>Konular</w:t>
            </w:r>
          </w:p>
        </w:tc>
        <w:tc>
          <w:tcPr>
            <w:tcW w:w="1096" w:type="dxa"/>
            <w:tcBorders>
              <w:top w:val="single" w:sz="18" w:space="0" w:color="auto"/>
              <w:left w:val="single" w:sz="12" w:space="0" w:color="auto"/>
              <w:bottom w:val="single" w:sz="18" w:space="0" w:color="auto"/>
              <w:right w:val="single" w:sz="18" w:space="0" w:color="auto"/>
            </w:tcBorders>
          </w:tcPr>
          <w:p w:rsidR="009E4D88" w:rsidRPr="00920DFE" w:rsidRDefault="009E4D88" w:rsidP="0082725B">
            <w:pPr>
              <w:jc w:val="center"/>
              <w:rPr>
                <w:b/>
              </w:rPr>
            </w:pPr>
            <w:r w:rsidRPr="00920DFE">
              <w:rPr>
                <w:b/>
              </w:rPr>
              <w:t xml:space="preserve">Dersin </w:t>
            </w:r>
          </w:p>
          <w:p w:rsidR="009E4D88" w:rsidRPr="00920DFE" w:rsidRDefault="009E4D88" w:rsidP="0082725B">
            <w:pPr>
              <w:jc w:val="center"/>
              <w:rPr>
                <w:b/>
              </w:rPr>
            </w:pPr>
            <w:r w:rsidRPr="00920DFE">
              <w:rPr>
                <w:b/>
              </w:rPr>
              <w:t>Çıktıları</w:t>
            </w:r>
          </w:p>
        </w:tc>
      </w:tr>
      <w:tr w:rsidR="009E4D88" w:rsidRPr="00920DFE">
        <w:tc>
          <w:tcPr>
            <w:tcW w:w="817" w:type="dxa"/>
            <w:tcBorders>
              <w:top w:val="single" w:sz="18" w:space="0" w:color="auto"/>
              <w:left w:val="single" w:sz="18" w:space="0" w:color="auto"/>
              <w:right w:val="single" w:sz="18" w:space="0" w:color="auto"/>
            </w:tcBorders>
          </w:tcPr>
          <w:p w:rsidR="009E4D88" w:rsidRPr="00920DFE" w:rsidRDefault="009E4D88" w:rsidP="00905631">
            <w:pPr>
              <w:jc w:val="center"/>
              <w:rPr>
                <w:b/>
              </w:rPr>
            </w:pPr>
            <w:r w:rsidRPr="00920DFE">
              <w:rPr>
                <w:b/>
              </w:rPr>
              <w:t>1</w:t>
            </w:r>
          </w:p>
        </w:tc>
        <w:tc>
          <w:tcPr>
            <w:tcW w:w="8080" w:type="dxa"/>
            <w:tcBorders>
              <w:top w:val="single" w:sz="18" w:space="0" w:color="auto"/>
              <w:left w:val="single" w:sz="18" w:space="0" w:color="auto"/>
              <w:right w:val="single" w:sz="12" w:space="0" w:color="auto"/>
            </w:tcBorders>
          </w:tcPr>
          <w:p w:rsidR="009E4D88" w:rsidRPr="00920DFE" w:rsidRDefault="00D83057" w:rsidP="00AE4D7E">
            <w:pPr>
              <w:pStyle w:val="Default"/>
              <w:rPr>
                <w:sz w:val="20"/>
                <w:szCs w:val="20"/>
              </w:rPr>
            </w:pPr>
            <w:r w:rsidRPr="00920DFE">
              <w:rPr>
                <w:sz w:val="20"/>
                <w:szCs w:val="20"/>
              </w:rPr>
              <w:t xml:space="preserve">Nükleer tıbba giriş, gama kameralar; tipleri, klinik uygulamalar. </w:t>
            </w:r>
          </w:p>
        </w:tc>
        <w:tc>
          <w:tcPr>
            <w:tcW w:w="1096" w:type="dxa"/>
            <w:tcBorders>
              <w:top w:val="single" w:sz="18" w:space="0" w:color="auto"/>
              <w:left w:val="single" w:sz="12" w:space="0" w:color="auto"/>
              <w:right w:val="single" w:sz="18" w:space="0" w:color="auto"/>
            </w:tcBorders>
          </w:tcPr>
          <w:p w:rsidR="009E4D88" w:rsidRPr="00920DFE" w:rsidRDefault="003240A8" w:rsidP="00B945D6">
            <w:pPr>
              <w:pStyle w:val="Heading7"/>
              <w:jc w:val="center"/>
              <w:rPr>
                <w:sz w:val="20"/>
                <w:lang w:val="en-US"/>
              </w:rPr>
            </w:pPr>
            <w:r w:rsidRPr="00920DFE">
              <w:rPr>
                <w:sz w:val="20"/>
                <w:lang w:val="en-US"/>
              </w:rPr>
              <w:t>1</w:t>
            </w:r>
          </w:p>
        </w:tc>
      </w:tr>
      <w:tr w:rsidR="009E4D88" w:rsidRPr="00920DFE">
        <w:tc>
          <w:tcPr>
            <w:tcW w:w="817" w:type="dxa"/>
            <w:tcBorders>
              <w:left w:val="single" w:sz="18" w:space="0" w:color="auto"/>
              <w:right w:val="single" w:sz="18" w:space="0" w:color="auto"/>
            </w:tcBorders>
          </w:tcPr>
          <w:p w:rsidR="009E4D88" w:rsidRPr="00920DFE" w:rsidRDefault="009E4D88" w:rsidP="00905631">
            <w:pPr>
              <w:jc w:val="center"/>
              <w:rPr>
                <w:b/>
              </w:rPr>
            </w:pPr>
            <w:r w:rsidRPr="00920DFE">
              <w:rPr>
                <w:b/>
              </w:rPr>
              <w:t>2</w:t>
            </w:r>
          </w:p>
        </w:tc>
        <w:tc>
          <w:tcPr>
            <w:tcW w:w="8080" w:type="dxa"/>
            <w:tcBorders>
              <w:left w:val="single" w:sz="18" w:space="0" w:color="auto"/>
              <w:right w:val="single" w:sz="12" w:space="0" w:color="auto"/>
            </w:tcBorders>
          </w:tcPr>
          <w:p w:rsidR="009E4D88" w:rsidRPr="00920DFE" w:rsidRDefault="00D83057" w:rsidP="00AE4D7E">
            <w:pPr>
              <w:pStyle w:val="Default"/>
              <w:rPr>
                <w:sz w:val="20"/>
                <w:szCs w:val="20"/>
              </w:rPr>
            </w:pPr>
            <w:r w:rsidRPr="00920DFE">
              <w:rPr>
                <w:sz w:val="20"/>
                <w:szCs w:val="20"/>
              </w:rPr>
              <w:t xml:space="preserve">Sayısal veri toplama yöntemleri. </w:t>
            </w:r>
          </w:p>
        </w:tc>
        <w:tc>
          <w:tcPr>
            <w:tcW w:w="1096" w:type="dxa"/>
            <w:tcBorders>
              <w:left w:val="single" w:sz="12" w:space="0" w:color="auto"/>
              <w:right w:val="single" w:sz="18" w:space="0" w:color="auto"/>
            </w:tcBorders>
          </w:tcPr>
          <w:p w:rsidR="009E4D88" w:rsidRPr="00920DFE" w:rsidRDefault="00FE3F4C" w:rsidP="00B945D6">
            <w:pPr>
              <w:jc w:val="center"/>
              <w:rPr>
                <w:lang w:val="en-US"/>
              </w:rPr>
            </w:pPr>
            <w:r>
              <w:rPr>
                <w:lang w:val="en-US"/>
              </w:rPr>
              <w:t>5</w:t>
            </w:r>
          </w:p>
        </w:tc>
      </w:tr>
      <w:tr w:rsidR="009E4D88" w:rsidRPr="00920DFE">
        <w:tc>
          <w:tcPr>
            <w:tcW w:w="817" w:type="dxa"/>
            <w:tcBorders>
              <w:left w:val="single" w:sz="18" w:space="0" w:color="auto"/>
              <w:right w:val="single" w:sz="18" w:space="0" w:color="auto"/>
            </w:tcBorders>
          </w:tcPr>
          <w:p w:rsidR="009E4D88" w:rsidRPr="00920DFE" w:rsidRDefault="009E4D88" w:rsidP="00905631">
            <w:pPr>
              <w:jc w:val="center"/>
              <w:rPr>
                <w:b/>
              </w:rPr>
            </w:pPr>
            <w:r w:rsidRPr="00920DFE">
              <w:rPr>
                <w:b/>
              </w:rPr>
              <w:t>3</w:t>
            </w:r>
          </w:p>
        </w:tc>
        <w:tc>
          <w:tcPr>
            <w:tcW w:w="8080" w:type="dxa"/>
            <w:tcBorders>
              <w:left w:val="single" w:sz="18" w:space="0" w:color="auto"/>
              <w:right w:val="single" w:sz="12" w:space="0" w:color="auto"/>
            </w:tcBorders>
          </w:tcPr>
          <w:p w:rsidR="009E4D88" w:rsidRPr="00920DFE" w:rsidRDefault="00D83057" w:rsidP="00AE4D7E">
            <w:pPr>
              <w:pStyle w:val="Default"/>
              <w:rPr>
                <w:sz w:val="20"/>
                <w:szCs w:val="20"/>
              </w:rPr>
            </w:pPr>
            <w:r w:rsidRPr="00920DFE">
              <w:rPr>
                <w:sz w:val="20"/>
                <w:szCs w:val="20"/>
              </w:rPr>
              <w:t xml:space="preserve">Temel verimlilik karakteristikleri, uzaysal ayırma gücü, sayım hızı, sayım verimi </w:t>
            </w:r>
          </w:p>
        </w:tc>
        <w:tc>
          <w:tcPr>
            <w:tcW w:w="1096" w:type="dxa"/>
            <w:tcBorders>
              <w:left w:val="single" w:sz="12" w:space="0" w:color="auto"/>
              <w:right w:val="single" w:sz="18" w:space="0" w:color="auto"/>
            </w:tcBorders>
          </w:tcPr>
          <w:p w:rsidR="009E4D88" w:rsidRPr="00920DFE" w:rsidRDefault="00FE3F4C" w:rsidP="00B945D6">
            <w:pPr>
              <w:jc w:val="center"/>
              <w:rPr>
                <w:lang w:val="en-US"/>
              </w:rPr>
            </w:pPr>
            <w:r>
              <w:rPr>
                <w:lang w:val="en-US"/>
              </w:rPr>
              <w:t>3</w:t>
            </w:r>
          </w:p>
        </w:tc>
      </w:tr>
      <w:tr w:rsidR="009E4D88" w:rsidRPr="00920DFE">
        <w:tc>
          <w:tcPr>
            <w:tcW w:w="817" w:type="dxa"/>
            <w:tcBorders>
              <w:left w:val="single" w:sz="18" w:space="0" w:color="auto"/>
              <w:right w:val="single" w:sz="18" w:space="0" w:color="auto"/>
            </w:tcBorders>
          </w:tcPr>
          <w:p w:rsidR="009E4D88" w:rsidRPr="00920DFE" w:rsidRDefault="009E4D88" w:rsidP="00905631">
            <w:pPr>
              <w:jc w:val="center"/>
              <w:rPr>
                <w:b/>
              </w:rPr>
            </w:pPr>
            <w:r w:rsidRPr="00920DFE">
              <w:rPr>
                <w:b/>
              </w:rPr>
              <w:t>4</w:t>
            </w:r>
          </w:p>
        </w:tc>
        <w:tc>
          <w:tcPr>
            <w:tcW w:w="8080" w:type="dxa"/>
            <w:tcBorders>
              <w:left w:val="single" w:sz="18" w:space="0" w:color="auto"/>
              <w:right w:val="single" w:sz="12" w:space="0" w:color="auto"/>
            </w:tcBorders>
          </w:tcPr>
          <w:p w:rsidR="009E4D88" w:rsidRPr="00920DFE" w:rsidRDefault="00D83057" w:rsidP="00AE4D7E">
            <w:pPr>
              <w:pStyle w:val="Default"/>
              <w:rPr>
                <w:sz w:val="20"/>
                <w:szCs w:val="20"/>
              </w:rPr>
            </w:pPr>
            <w:r w:rsidRPr="00920DFE">
              <w:rPr>
                <w:sz w:val="20"/>
                <w:szCs w:val="20"/>
              </w:rPr>
              <w:t>Nükleer tıpta görüntü kalitesi</w:t>
            </w:r>
            <w:r w:rsidR="00FE3F4C">
              <w:rPr>
                <w:sz w:val="20"/>
                <w:szCs w:val="20"/>
              </w:rPr>
              <w:t xml:space="preserve"> ve hata analizi</w:t>
            </w:r>
            <w:r w:rsidRPr="00920DFE">
              <w:rPr>
                <w:sz w:val="20"/>
                <w:szCs w:val="20"/>
              </w:rPr>
              <w:t xml:space="preserve">. </w:t>
            </w:r>
          </w:p>
        </w:tc>
        <w:tc>
          <w:tcPr>
            <w:tcW w:w="1096" w:type="dxa"/>
            <w:tcBorders>
              <w:left w:val="single" w:sz="12" w:space="0" w:color="auto"/>
              <w:right w:val="single" w:sz="18" w:space="0" w:color="auto"/>
            </w:tcBorders>
          </w:tcPr>
          <w:p w:rsidR="009E4D88" w:rsidRPr="00920DFE" w:rsidRDefault="003240A8" w:rsidP="00B945D6">
            <w:pPr>
              <w:jc w:val="center"/>
              <w:rPr>
                <w:lang w:val="en-US"/>
              </w:rPr>
            </w:pPr>
            <w:r w:rsidRPr="00920DFE">
              <w:rPr>
                <w:lang w:val="en-US"/>
              </w:rPr>
              <w:t>3</w:t>
            </w:r>
            <w:r w:rsidR="00FE3F4C">
              <w:rPr>
                <w:lang w:val="en-US"/>
              </w:rPr>
              <w:t>,4</w:t>
            </w:r>
          </w:p>
        </w:tc>
      </w:tr>
      <w:tr w:rsidR="009E4D88" w:rsidRPr="00920DFE">
        <w:tc>
          <w:tcPr>
            <w:tcW w:w="817" w:type="dxa"/>
            <w:tcBorders>
              <w:left w:val="single" w:sz="18" w:space="0" w:color="auto"/>
              <w:right w:val="single" w:sz="18" w:space="0" w:color="auto"/>
            </w:tcBorders>
          </w:tcPr>
          <w:p w:rsidR="009E4D88" w:rsidRPr="00920DFE" w:rsidRDefault="009E4D88" w:rsidP="00905631">
            <w:pPr>
              <w:jc w:val="center"/>
              <w:rPr>
                <w:b/>
              </w:rPr>
            </w:pPr>
            <w:r w:rsidRPr="00920DFE">
              <w:rPr>
                <w:b/>
              </w:rPr>
              <w:t>5</w:t>
            </w:r>
          </w:p>
        </w:tc>
        <w:tc>
          <w:tcPr>
            <w:tcW w:w="8080" w:type="dxa"/>
            <w:tcBorders>
              <w:left w:val="single" w:sz="18" w:space="0" w:color="auto"/>
              <w:right w:val="single" w:sz="12" w:space="0" w:color="auto"/>
            </w:tcBorders>
          </w:tcPr>
          <w:p w:rsidR="009E4D88" w:rsidRPr="00920DFE" w:rsidRDefault="00D83057" w:rsidP="00AE4D7E">
            <w:pPr>
              <w:pStyle w:val="Default"/>
              <w:rPr>
                <w:sz w:val="20"/>
                <w:szCs w:val="20"/>
              </w:rPr>
            </w:pPr>
            <w:r w:rsidRPr="00920DFE">
              <w:rPr>
                <w:sz w:val="20"/>
                <w:szCs w:val="20"/>
              </w:rPr>
              <w:t xml:space="preserve">Özel görüntüleme yöntemleri </w:t>
            </w:r>
          </w:p>
        </w:tc>
        <w:tc>
          <w:tcPr>
            <w:tcW w:w="1096" w:type="dxa"/>
            <w:tcBorders>
              <w:left w:val="single" w:sz="12" w:space="0" w:color="auto"/>
              <w:right w:val="single" w:sz="18" w:space="0" w:color="auto"/>
            </w:tcBorders>
          </w:tcPr>
          <w:p w:rsidR="009E4D88" w:rsidRPr="00920DFE" w:rsidRDefault="00FE3F4C" w:rsidP="00B945D6">
            <w:pPr>
              <w:jc w:val="center"/>
              <w:rPr>
                <w:lang w:val="en-US"/>
              </w:rPr>
            </w:pPr>
            <w:r>
              <w:rPr>
                <w:lang w:val="en-US"/>
              </w:rPr>
              <w:t>2</w:t>
            </w:r>
          </w:p>
        </w:tc>
      </w:tr>
      <w:tr w:rsidR="009E4D88" w:rsidRPr="00920DFE">
        <w:tc>
          <w:tcPr>
            <w:tcW w:w="817" w:type="dxa"/>
            <w:tcBorders>
              <w:left w:val="single" w:sz="18" w:space="0" w:color="auto"/>
              <w:right w:val="single" w:sz="18" w:space="0" w:color="auto"/>
            </w:tcBorders>
          </w:tcPr>
          <w:p w:rsidR="009E4D88" w:rsidRPr="00920DFE" w:rsidRDefault="009E4D88" w:rsidP="00905631">
            <w:pPr>
              <w:jc w:val="center"/>
              <w:rPr>
                <w:b/>
              </w:rPr>
            </w:pPr>
            <w:r w:rsidRPr="00920DFE">
              <w:rPr>
                <w:b/>
              </w:rPr>
              <w:t>6</w:t>
            </w:r>
          </w:p>
        </w:tc>
        <w:tc>
          <w:tcPr>
            <w:tcW w:w="8080" w:type="dxa"/>
            <w:tcBorders>
              <w:left w:val="single" w:sz="18" w:space="0" w:color="auto"/>
              <w:right w:val="single" w:sz="12" w:space="0" w:color="auto"/>
            </w:tcBorders>
          </w:tcPr>
          <w:p w:rsidR="009E4D88" w:rsidRPr="00920DFE" w:rsidRDefault="00D83057" w:rsidP="00AE4D7E">
            <w:pPr>
              <w:pStyle w:val="Default"/>
              <w:rPr>
                <w:sz w:val="20"/>
                <w:szCs w:val="20"/>
              </w:rPr>
            </w:pPr>
            <w:r w:rsidRPr="00920DFE">
              <w:rPr>
                <w:sz w:val="20"/>
                <w:szCs w:val="20"/>
              </w:rPr>
              <w:t xml:space="preserve">İletim tomografisi: X-ışını bilgisayarlı tomografi </w:t>
            </w:r>
          </w:p>
        </w:tc>
        <w:tc>
          <w:tcPr>
            <w:tcW w:w="1096" w:type="dxa"/>
            <w:tcBorders>
              <w:left w:val="single" w:sz="12" w:space="0" w:color="auto"/>
              <w:right w:val="single" w:sz="18" w:space="0" w:color="auto"/>
            </w:tcBorders>
          </w:tcPr>
          <w:p w:rsidR="009E4D88" w:rsidRPr="00920DFE" w:rsidRDefault="00FE3F4C" w:rsidP="00B945D6">
            <w:pPr>
              <w:jc w:val="center"/>
              <w:rPr>
                <w:lang w:val="en-US"/>
              </w:rPr>
            </w:pPr>
            <w:r>
              <w:rPr>
                <w:lang w:val="en-US"/>
              </w:rPr>
              <w:t>2</w:t>
            </w:r>
          </w:p>
        </w:tc>
      </w:tr>
      <w:tr w:rsidR="003240A8" w:rsidRPr="00920DFE">
        <w:tc>
          <w:tcPr>
            <w:tcW w:w="817" w:type="dxa"/>
            <w:tcBorders>
              <w:left w:val="single" w:sz="18" w:space="0" w:color="auto"/>
              <w:right w:val="single" w:sz="18" w:space="0" w:color="auto"/>
            </w:tcBorders>
          </w:tcPr>
          <w:p w:rsidR="003240A8" w:rsidRPr="00920DFE" w:rsidRDefault="003240A8" w:rsidP="00905631">
            <w:pPr>
              <w:jc w:val="center"/>
              <w:rPr>
                <w:b/>
              </w:rPr>
            </w:pPr>
            <w:r w:rsidRPr="00920DFE">
              <w:rPr>
                <w:b/>
              </w:rPr>
              <w:t>7</w:t>
            </w:r>
          </w:p>
        </w:tc>
        <w:tc>
          <w:tcPr>
            <w:tcW w:w="8080" w:type="dxa"/>
            <w:tcBorders>
              <w:left w:val="single" w:sz="18" w:space="0" w:color="auto"/>
              <w:right w:val="single" w:sz="12" w:space="0" w:color="auto"/>
            </w:tcBorders>
          </w:tcPr>
          <w:p w:rsidR="003240A8" w:rsidRPr="00920DFE" w:rsidRDefault="00D83057" w:rsidP="00AE4D7E">
            <w:pPr>
              <w:pStyle w:val="Default"/>
              <w:rPr>
                <w:sz w:val="20"/>
                <w:szCs w:val="20"/>
              </w:rPr>
            </w:pPr>
            <w:r w:rsidRPr="00920DFE">
              <w:rPr>
                <w:sz w:val="20"/>
                <w:szCs w:val="20"/>
              </w:rPr>
              <w:t xml:space="preserve">Yayınım tomografisi, radyofarmostikler. </w:t>
            </w:r>
          </w:p>
        </w:tc>
        <w:tc>
          <w:tcPr>
            <w:tcW w:w="1096" w:type="dxa"/>
            <w:tcBorders>
              <w:left w:val="single" w:sz="12" w:space="0" w:color="auto"/>
              <w:right w:val="single" w:sz="18" w:space="0" w:color="auto"/>
            </w:tcBorders>
          </w:tcPr>
          <w:p w:rsidR="003240A8" w:rsidRPr="00920DFE" w:rsidRDefault="00FE3F4C" w:rsidP="00B945D6">
            <w:pPr>
              <w:jc w:val="center"/>
              <w:rPr>
                <w:lang w:val="en-US"/>
              </w:rPr>
            </w:pPr>
            <w:r>
              <w:rPr>
                <w:lang w:val="en-US"/>
              </w:rPr>
              <w:t>2</w:t>
            </w:r>
          </w:p>
        </w:tc>
      </w:tr>
      <w:tr w:rsidR="003240A8" w:rsidRPr="00920DFE">
        <w:tc>
          <w:tcPr>
            <w:tcW w:w="817" w:type="dxa"/>
            <w:tcBorders>
              <w:left w:val="single" w:sz="18" w:space="0" w:color="auto"/>
              <w:right w:val="single" w:sz="18" w:space="0" w:color="auto"/>
            </w:tcBorders>
          </w:tcPr>
          <w:p w:rsidR="003240A8" w:rsidRPr="00920DFE" w:rsidRDefault="003240A8" w:rsidP="00905631">
            <w:pPr>
              <w:jc w:val="center"/>
              <w:rPr>
                <w:b/>
              </w:rPr>
            </w:pPr>
            <w:r w:rsidRPr="00920DFE">
              <w:rPr>
                <w:b/>
              </w:rPr>
              <w:t>8</w:t>
            </w:r>
          </w:p>
        </w:tc>
        <w:tc>
          <w:tcPr>
            <w:tcW w:w="8080" w:type="dxa"/>
            <w:tcBorders>
              <w:left w:val="single" w:sz="18" w:space="0" w:color="auto"/>
              <w:right w:val="single" w:sz="12" w:space="0" w:color="auto"/>
            </w:tcBorders>
          </w:tcPr>
          <w:p w:rsidR="003240A8" w:rsidRPr="00920DFE" w:rsidRDefault="00D83057" w:rsidP="00AE4D7E">
            <w:pPr>
              <w:pStyle w:val="Default"/>
              <w:rPr>
                <w:sz w:val="20"/>
                <w:szCs w:val="20"/>
              </w:rPr>
            </w:pPr>
            <w:r w:rsidRPr="00920DFE">
              <w:rPr>
                <w:sz w:val="20"/>
                <w:szCs w:val="20"/>
              </w:rPr>
              <w:t xml:space="preserve">PET/SPECT, MRI yöntemleri. </w:t>
            </w:r>
          </w:p>
        </w:tc>
        <w:tc>
          <w:tcPr>
            <w:tcW w:w="1096" w:type="dxa"/>
            <w:tcBorders>
              <w:left w:val="single" w:sz="12" w:space="0" w:color="auto"/>
              <w:right w:val="single" w:sz="18" w:space="0" w:color="auto"/>
            </w:tcBorders>
          </w:tcPr>
          <w:p w:rsidR="003240A8" w:rsidRPr="00920DFE" w:rsidRDefault="00FE3F4C" w:rsidP="00B945D6">
            <w:pPr>
              <w:jc w:val="center"/>
              <w:rPr>
                <w:lang w:val="en-US"/>
              </w:rPr>
            </w:pPr>
            <w:r>
              <w:rPr>
                <w:lang w:val="en-US"/>
              </w:rPr>
              <w:t>2</w:t>
            </w:r>
          </w:p>
        </w:tc>
      </w:tr>
      <w:tr w:rsidR="003240A8" w:rsidRPr="00920DFE">
        <w:tc>
          <w:tcPr>
            <w:tcW w:w="817" w:type="dxa"/>
            <w:tcBorders>
              <w:left w:val="single" w:sz="18" w:space="0" w:color="auto"/>
              <w:right w:val="single" w:sz="18" w:space="0" w:color="auto"/>
            </w:tcBorders>
          </w:tcPr>
          <w:p w:rsidR="003240A8" w:rsidRPr="00920DFE" w:rsidRDefault="003240A8" w:rsidP="00905631">
            <w:pPr>
              <w:jc w:val="center"/>
              <w:rPr>
                <w:b/>
              </w:rPr>
            </w:pPr>
            <w:r w:rsidRPr="00920DFE">
              <w:rPr>
                <w:b/>
              </w:rPr>
              <w:t>9</w:t>
            </w:r>
          </w:p>
        </w:tc>
        <w:tc>
          <w:tcPr>
            <w:tcW w:w="8080" w:type="dxa"/>
            <w:tcBorders>
              <w:left w:val="single" w:sz="18" w:space="0" w:color="auto"/>
              <w:right w:val="single" w:sz="12" w:space="0" w:color="auto"/>
            </w:tcBorders>
          </w:tcPr>
          <w:p w:rsidR="003240A8" w:rsidRPr="00920DFE" w:rsidRDefault="00D83057" w:rsidP="00AE4D7E">
            <w:pPr>
              <w:pStyle w:val="Default"/>
              <w:rPr>
                <w:sz w:val="20"/>
                <w:szCs w:val="20"/>
              </w:rPr>
            </w:pPr>
            <w:r w:rsidRPr="00920DFE">
              <w:rPr>
                <w:sz w:val="20"/>
                <w:szCs w:val="20"/>
              </w:rPr>
              <w:t xml:space="preserve">Yeniden görüntü oluşturma yöntemlerinin temelleri. </w:t>
            </w:r>
          </w:p>
        </w:tc>
        <w:tc>
          <w:tcPr>
            <w:tcW w:w="1096" w:type="dxa"/>
            <w:tcBorders>
              <w:left w:val="single" w:sz="12" w:space="0" w:color="auto"/>
              <w:right w:val="single" w:sz="18" w:space="0" w:color="auto"/>
            </w:tcBorders>
          </w:tcPr>
          <w:p w:rsidR="003240A8" w:rsidRPr="00920DFE" w:rsidRDefault="00FE3F4C" w:rsidP="00B945D6">
            <w:pPr>
              <w:jc w:val="center"/>
              <w:rPr>
                <w:lang w:val="en-US"/>
              </w:rPr>
            </w:pPr>
            <w:r>
              <w:rPr>
                <w:lang w:val="en-US"/>
              </w:rPr>
              <w:t>6</w:t>
            </w:r>
          </w:p>
        </w:tc>
      </w:tr>
      <w:tr w:rsidR="003240A8" w:rsidRPr="00920DFE">
        <w:tc>
          <w:tcPr>
            <w:tcW w:w="817" w:type="dxa"/>
            <w:tcBorders>
              <w:left w:val="single" w:sz="18" w:space="0" w:color="auto"/>
              <w:right w:val="single" w:sz="18" w:space="0" w:color="auto"/>
            </w:tcBorders>
          </w:tcPr>
          <w:p w:rsidR="003240A8" w:rsidRPr="00920DFE" w:rsidRDefault="003240A8" w:rsidP="00905631">
            <w:pPr>
              <w:jc w:val="center"/>
              <w:rPr>
                <w:b/>
              </w:rPr>
            </w:pPr>
            <w:r w:rsidRPr="00920DFE">
              <w:rPr>
                <w:b/>
              </w:rPr>
              <w:t>10</w:t>
            </w:r>
          </w:p>
        </w:tc>
        <w:tc>
          <w:tcPr>
            <w:tcW w:w="8080" w:type="dxa"/>
            <w:tcBorders>
              <w:left w:val="single" w:sz="18" w:space="0" w:color="auto"/>
              <w:right w:val="single" w:sz="12" w:space="0" w:color="auto"/>
            </w:tcBorders>
          </w:tcPr>
          <w:p w:rsidR="003240A8" w:rsidRPr="00920DFE" w:rsidRDefault="00B528F9" w:rsidP="00AE4D7E">
            <w:pPr>
              <w:pStyle w:val="Default"/>
              <w:rPr>
                <w:sz w:val="20"/>
                <w:szCs w:val="20"/>
              </w:rPr>
            </w:pPr>
            <w:r w:rsidRPr="00920DFE">
              <w:rPr>
                <w:sz w:val="20"/>
                <w:szCs w:val="20"/>
              </w:rPr>
              <w:t xml:space="preserve">Tekrarlayıcı teknikler </w:t>
            </w:r>
          </w:p>
        </w:tc>
        <w:tc>
          <w:tcPr>
            <w:tcW w:w="1096" w:type="dxa"/>
            <w:tcBorders>
              <w:left w:val="single" w:sz="12" w:space="0" w:color="auto"/>
              <w:right w:val="single" w:sz="18" w:space="0" w:color="auto"/>
            </w:tcBorders>
          </w:tcPr>
          <w:p w:rsidR="003240A8" w:rsidRPr="00920DFE" w:rsidRDefault="00FE3F4C" w:rsidP="00B945D6">
            <w:pPr>
              <w:jc w:val="center"/>
              <w:rPr>
                <w:lang w:val="en-US"/>
              </w:rPr>
            </w:pPr>
            <w:r>
              <w:rPr>
                <w:lang w:val="en-US"/>
              </w:rPr>
              <w:t>6</w:t>
            </w:r>
          </w:p>
        </w:tc>
      </w:tr>
      <w:tr w:rsidR="003240A8" w:rsidRPr="00920DFE">
        <w:tc>
          <w:tcPr>
            <w:tcW w:w="817" w:type="dxa"/>
            <w:tcBorders>
              <w:left w:val="single" w:sz="18" w:space="0" w:color="auto"/>
              <w:right w:val="single" w:sz="18" w:space="0" w:color="auto"/>
            </w:tcBorders>
          </w:tcPr>
          <w:p w:rsidR="003240A8" w:rsidRPr="00920DFE" w:rsidRDefault="003240A8" w:rsidP="00905631">
            <w:pPr>
              <w:jc w:val="center"/>
              <w:rPr>
                <w:b/>
              </w:rPr>
            </w:pPr>
            <w:r w:rsidRPr="00920DFE">
              <w:rPr>
                <w:b/>
              </w:rPr>
              <w:t>11</w:t>
            </w:r>
          </w:p>
        </w:tc>
        <w:tc>
          <w:tcPr>
            <w:tcW w:w="8080" w:type="dxa"/>
            <w:tcBorders>
              <w:left w:val="single" w:sz="18" w:space="0" w:color="auto"/>
              <w:right w:val="single" w:sz="12" w:space="0" w:color="auto"/>
            </w:tcBorders>
          </w:tcPr>
          <w:p w:rsidR="003240A8" w:rsidRPr="00920DFE" w:rsidRDefault="00B528F9" w:rsidP="00AE4D7E">
            <w:pPr>
              <w:pStyle w:val="Default"/>
              <w:rPr>
                <w:sz w:val="20"/>
                <w:szCs w:val="20"/>
              </w:rPr>
            </w:pPr>
            <w:r w:rsidRPr="00920DFE">
              <w:rPr>
                <w:sz w:val="20"/>
                <w:szCs w:val="20"/>
              </w:rPr>
              <w:t xml:space="preserve">Fourier teknikleri, Fourier kesit teoremi, görüntü filtreleri. </w:t>
            </w:r>
          </w:p>
        </w:tc>
        <w:tc>
          <w:tcPr>
            <w:tcW w:w="1096" w:type="dxa"/>
            <w:tcBorders>
              <w:left w:val="single" w:sz="12" w:space="0" w:color="auto"/>
              <w:right w:val="single" w:sz="18" w:space="0" w:color="auto"/>
            </w:tcBorders>
          </w:tcPr>
          <w:p w:rsidR="003240A8" w:rsidRPr="00920DFE" w:rsidRDefault="00FE3F4C" w:rsidP="00B945D6">
            <w:pPr>
              <w:jc w:val="center"/>
              <w:rPr>
                <w:lang w:val="en-US"/>
              </w:rPr>
            </w:pPr>
            <w:r>
              <w:rPr>
                <w:lang w:val="en-US"/>
              </w:rPr>
              <w:t>6</w:t>
            </w:r>
          </w:p>
        </w:tc>
      </w:tr>
      <w:tr w:rsidR="003240A8" w:rsidRPr="00920DFE">
        <w:tc>
          <w:tcPr>
            <w:tcW w:w="817" w:type="dxa"/>
            <w:tcBorders>
              <w:left w:val="single" w:sz="18" w:space="0" w:color="auto"/>
              <w:right w:val="single" w:sz="18" w:space="0" w:color="auto"/>
            </w:tcBorders>
          </w:tcPr>
          <w:p w:rsidR="003240A8" w:rsidRPr="00920DFE" w:rsidRDefault="003240A8" w:rsidP="00905631">
            <w:pPr>
              <w:jc w:val="center"/>
              <w:rPr>
                <w:b/>
              </w:rPr>
            </w:pPr>
            <w:r w:rsidRPr="00920DFE">
              <w:rPr>
                <w:b/>
              </w:rPr>
              <w:t>12</w:t>
            </w:r>
          </w:p>
        </w:tc>
        <w:tc>
          <w:tcPr>
            <w:tcW w:w="8080" w:type="dxa"/>
            <w:tcBorders>
              <w:left w:val="single" w:sz="18" w:space="0" w:color="auto"/>
              <w:right w:val="single" w:sz="12" w:space="0" w:color="auto"/>
            </w:tcBorders>
          </w:tcPr>
          <w:p w:rsidR="003240A8" w:rsidRPr="00920DFE" w:rsidRDefault="00B528F9" w:rsidP="00AE4D7E">
            <w:pPr>
              <w:pStyle w:val="Default"/>
              <w:rPr>
                <w:sz w:val="20"/>
                <w:szCs w:val="20"/>
              </w:rPr>
            </w:pPr>
            <w:r w:rsidRPr="00920DFE">
              <w:rPr>
                <w:sz w:val="20"/>
                <w:szCs w:val="20"/>
              </w:rPr>
              <w:t xml:space="preserve">Doğrudan Fourier dönüşümü tekniği. </w:t>
            </w:r>
          </w:p>
        </w:tc>
        <w:tc>
          <w:tcPr>
            <w:tcW w:w="1096" w:type="dxa"/>
            <w:tcBorders>
              <w:left w:val="single" w:sz="12" w:space="0" w:color="auto"/>
              <w:right w:val="single" w:sz="18" w:space="0" w:color="auto"/>
            </w:tcBorders>
          </w:tcPr>
          <w:p w:rsidR="003240A8" w:rsidRPr="00920DFE" w:rsidRDefault="00FE3F4C" w:rsidP="00B945D6">
            <w:pPr>
              <w:jc w:val="center"/>
              <w:rPr>
                <w:lang w:val="en-US"/>
              </w:rPr>
            </w:pPr>
            <w:r>
              <w:rPr>
                <w:lang w:val="en-US"/>
              </w:rPr>
              <w:t>6</w:t>
            </w:r>
          </w:p>
        </w:tc>
      </w:tr>
      <w:tr w:rsidR="003240A8" w:rsidRPr="00920DFE">
        <w:tc>
          <w:tcPr>
            <w:tcW w:w="817" w:type="dxa"/>
            <w:tcBorders>
              <w:left w:val="single" w:sz="18" w:space="0" w:color="auto"/>
              <w:right w:val="single" w:sz="18" w:space="0" w:color="auto"/>
            </w:tcBorders>
          </w:tcPr>
          <w:p w:rsidR="003240A8" w:rsidRPr="00920DFE" w:rsidRDefault="003240A8" w:rsidP="00905631">
            <w:pPr>
              <w:jc w:val="center"/>
              <w:rPr>
                <w:b/>
              </w:rPr>
            </w:pPr>
            <w:r w:rsidRPr="00920DFE">
              <w:rPr>
                <w:b/>
              </w:rPr>
              <w:t>13</w:t>
            </w:r>
          </w:p>
        </w:tc>
        <w:tc>
          <w:tcPr>
            <w:tcW w:w="8080" w:type="dxa"/>
            <w:tcBorders>
              <w:left w:val="single" w:sz="18" w:space="0" w:color="auto"/>
              <w:right w:val="single" w:sz="12" w:space="0" w:color="auto"/>
            </w:tcBorders>
          </w:tcPr>
          <w:p w:rsidR="003240A8" w:rsidRPr="00920DFE" w:rsidRDefault="00B528F9" w:rsidP="00AE4D7E">
            <w:pPr>
              <w:pStyle w:val="Default"/>
              <w:rPr>
                <w:sz w:val="20"/>
                <w:szCs w:val="20"/>
              </w:rPr>
            </w:pPr>
            <w:r w:rsidRPr="00920DFE">
              <w:rPr>
                <w:sz w:val="20"/>
                <w:szCs w:val="20"/>
              </w:rPr>
              <w:t xml:space="preserve">Filtrelenmiş geriye izdüşürme tekniği. </w:t>
            </w:r>
          </w:p>
        </w:tc>
        <w:tc>
          <w:tcPr>
            <w:tcW w:w="1096" w:type="dxa"/>
            <w:tcBorders>
              <w:left w:val="single" w:sz="12" w:space="0" w:color="auto"/>
              <w:right w:val="single" w:sz="18" w:space="0" w:color="auto"/>
            </w:tcBorders>
          </w:tcPr>
          <w:p w:rsidR="003240A8" w:rsidRPr="00920DFE" w:rsidRDefault="00FE3F4C" w:rsidP="00B945D6">
            <w:pPr>
              <w:pStyle w:val="Heading7"/>
              <w:jc w:val="center"/>
              <w:rPr>
                <w:sz w:val="20"/>
                <w:lang w:val="en-US"/>
              </w:rPr>
            </w:pPr>
            <w:r>
              <w:rPr>
                <w:sz w:val="20"/>
                <w:lang w:val="en-US"/>
              </w:rPr>
              <w:t>6</w:t>
            </w:r>
          </w:p>
        </w:tc>
      </w:tr>
      <w:tr w:rsidR="003240A8" w:rsidRPr="00920DFE">
        <w:tc>
          <w:tcPr>
            <w:tcW w:w="817" w:type="dxa"/>
            <w:tcBorders>
              <w:left w:val="single" w:sz="18" w:space="0" w:color="auto"/>
              <w:bottom w:val="single" w:sz="18" w:space="0" w:color="auto"/>
              <w:right w:val="single" w:sz="18" w:space="0" w:color="auto"/>
            </w:tcBorders>
          </w:tcPr>
          <w:p w:rsidR="003240A8" w:rsidRPr="00920DFE" w:rsidRDefault="003240A8" w:rsidP="00905631">
            <w:pPr>
              <w:jc w:val="center"/>
              <w:rPr>
                <w:b/>
              </w:rPr>
            </w:pPr>
            <w:r w:rsidRPr="00920DFE">
              <w:rPr>
                <w:b/>
              </w:rPr>
              <w:t>14</w:t>
            </w:r>
          </w:p>
        </w:tc>
        <w:tc>
          <w:tcPr>
            <w:tcW w:w="8080" w:type="dxa"/>
            <w:tcBorders>
              <w:left w:val="single" w:sz="18" w:space="0" w:color="auto"/>
              <w:bottom w:val="single" w:sz="18" w:space="0" w:color="auto"/>
              <w:right w:val="single" w:sz="12" w:space="0" w:color="auto"/>
            </w:tcBorders>
          </w:tcPr>
          <w:p w:rsidR="003240A8" w:rsidRPr="00920DFE" w:rsidRDefault="00B528F9" w:rsidP="00AE4D7E">
            <w:pPr>
              <w:pStyle w:val="Default"/>
              <w:rPr>
                <w:sz w:val="20"/>
                <w:szCs w:val="20"/>
              </w:rPr>
            </w:pPr>
            <w:r w:rsidRPr="00920DFE">
              <w:rPr>
                <w:sz w:val="20"/>
                <w:szCs w:val="20"/>
              </w:rPr>
              <w:t xml:space="preserve">Bilgisayarda yeniden görüntü oluşturma uygulaması </w:t>
            </w:r>
          </w:p>
        </w:tc>
        <w:tc>
          <w:tcPr>
            <w:tcW w:w="1096" w:type="dxa"/>
            <w:tcBorders>
              <w:left w:val="single" w:sz="12" w:space="0" w:color="auto"/>
              <w:bottom w:val="single" w:sz="18" w:space="0" w:color="auto"/>
              <w:right w:val="single" w:sz="18" w:space="0" w:color="auto"/>
            </w:tcBorders>
          </w:tcPr>
          <w:p w:rsidR="003240A8" w:rsidRPr="00920DFE" w:rsidRDefault="00FE3F4C" w:rsidP="00B945D6">
            <w:pPr>
              <w:jc w:val="center"/>
              <w:rPr>
                <w:lang w:val="en-US"/>
              </w:rPr>
            </w:pPr>
            <w:r>
              <w:rPr>
                <w:lang w:val="en-US"/>
              </w:rPr>
              <w:t>6</w:t>
            </w:r>
          </w:p>
        </w:tc>
      </w:tr>
    </w:tbl>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rsidP="0082725B">
      <w:pPr>
        <w:jc w:val="center"/>
        <w:rPr>
          <w:sz w:val="24"/>
        </w:rPr>
      </w:pPr>
      <w:r>
        <w:rPr>
          <w:b/>
          <w:caps/>
          <w:sz w:val="28"/>
        </w:rPr>
        <w:t>COURSE PLAN</w:t>
      </w:r>
    </w:p>
    <w:p w:rsidR="009E4D88" w:rsidRDefault="009E4D88"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9E4D88" w:rsidRPr="00920DFE">
        <w:tc>
          <w:tcPr>
            <w:tcW w:w="959" w:type="dxa"/>
            <w:tcBorders>
              <w:top w:val="single" w:sz="18" w:space="0" w:color="auto"/>
              <w:left w:val="single" w:sz="18" w:space="0" w:color="auto"/>
              <w:bottom w:val="single" w:sz="18" w:space="0" w:color="auto"/>
              <w:right w:val="single" w:sz="18" w:space="0" w:color="auto"/>
            </w:tcBorders>
          </w:tcPr>
          <w:p w:rsidR="009E4D88" w:rsidRPr="00920DFE" w:rsidRDefault="009E4D88" w:rsidP="00C353A3">
            <w:pPr>
              <w:jc w:val="center"/>
              <w:rPr>
                <w:b/>
                <w:lang w:val="en-US"/>
              </w:rPr>
            </w:pPr>
          </w:p>
          <w:p w:rsidR="009E4D88" w:rsidRPr="00920DFE" w:rsidRDefault="009E4D88" w:rsidP="00C353A3">
            <w:pPr>
              <w:jc w:val="center"/>
              <w:rPr>
                <w:b/>
                <w:lang w:val="en-US"/>
              </w:rPr>
            </w:pPr>
            <w:r w:rsidRPr="00920DFE">
              <w:rPr>
                <w:b/>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9E4D88" w:rsidRPr="00920DFE" w:rsidRDefault="009E4D88" w:rsidP="00C353A3">
            <w:pPr>
              <w:jc w:val="center"/>
              <w:rPr>
                <w:b/>
                <w:lang w:val="en-US"/>
              </w:rPr>
            </w:pPr>
          </w:p>
          <w:p w:rsidR="009E4D88" w:rsidRPr="00920DFE" w:rsidRDefault="009E4D88" w:rsidP="00C353A3">
            <w:pPr>
              <w:jc w:val="center"/>
              <w:rPr>
                <w:b/>
                <w:lang w:val="en-US"/>
              </w:rPr>
            </w:pPr>
            <w:r w:rsidRPr="00920DFE">
              <w:rPr>
                <w:b/>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9E4D88" w:rsidRPr="00920DFE" w:rsidRDefault="009E4D88" w:rsidP="00C353A3">
            <w:pPr>
              <w:jc w:val="center"/>
              <w:rPr>
                <w:b/>
                <w:lang w:val="en-US"/>
              </w:rPr>
            </w:pPr>
            <w:r w:rsidRPr="00920DFE">
              <w:rPr>
                <w:b/>
                <w:lang w:val="en-US"/>
              </w:rPr>
              <w:t>Course Outcomes</w:t>
            </w:r>
          </w:p>
        </w:tc>
      </w:tr>
      <w:tr w:rsidR="00FE3F4C" w:rsidRPr="00920DFE">
        <w:tc>
          <w:tcPr>
            <w:tcW w:w="959" w:type="dxa"/>
            <w:tcBorders>
              <w:top w:val="single" w:sz="18" w:space="0" w:color="auto"/>
              <w:left w:val="single" w:sz="18" w:space="0" w:color="auto"/>
              <w:right w:val="single" w:sz="18" w:space="0" w:color="auto"/>
            </w:tcBorders>
          </w:tcPr>
          <w:p w:rsidR="00FE3F4C" w:rsidRPr="00920DFE" w:rsidRDefault="00FE3F4C" w:rsidP="00C353A3">
            <w:pPr>
              <w:jc w:val="center"/>
              <w:rPr>
                <w:b/>
                <w:lang w:val="en-US"/>
              </w:rPr>
            </w:pPr>
            <w:r w:rsidRPr="00920DFE">
              <w:rPr>
                <w:b/>
                <w:lang w:val="en-US"/>
              </w:rPr>
              <w:t>1</w:t>
            </w:r>
          </w:p>
        </w:tc>
        <w:tc>
          <w:tcPr>
            <w:tcW w:w="7796" w:type="dxa"/>
            <w:tcBorders>
              <w:top w:val="single" w:sz="18" w:space="0" w:color="auto"/>
              <w:left w:val="single" w:sz="18" w:space="0" w:color="auto"/>
              <w:right w:val="single" w:sz="12" w:space="0" w:color="auto"/>
            </w:tcBorders>
          </w:tcPr>
          <w:p w:rsidR="00FE3F4C" w:rsidRPr="00920DFE" w:rsidRDefault="00FE3F4C" w:rsidP="00AE4D7E">
            <w:pPr>
              <w:pStyle w:val="Default"/>
              <w:rPr>
                <w:sz w:val="20"/>
                <w:szCs w:val="20"/>
              </w:rPr>
            </w:pPr>
            <w:r w:rsidRPr="00920DFE">
              <w:rPr>
                <w:sz w:val="20"/>
                <w:szCs w:val="20"/>
              </w:rPr>
              <w:t xml:space="preserve">Fundamentals of nuclear medicine, type of gamma cameras, clinical applications. </w:t>
            </w:r>
          </w:p>
        </w:tc>
        <w:tc>
          <w:tcPr>
            <w:tcW w:w="1238" w:type="dxa"/>
            <w:tcBorders>
              <w:top w:val="single" w:sz="18" w:space="0" w:color="auto"/>
              <w:left w:val="single" w:sz="12" w:space="0" w:color="auto"/>
              <w:right w:val="single" w:sz="18" w:space="0" w:color="auto"/>
            </w:tcBorders>
          </w:tcPr>
          <w:p w:rsidR="00FE3F4C" w:rsidRPr="00920DFE" w:rsidRDefault="00FE3F4C" w:rsidP="0058590C">
            <w:pPr>
              <w:pStyle w:val="Heading7"/>
              <w:jc w:val="center"/>
              <w:rPr>
                <w:sz w:val="20"/>
                <w:lang w:val="en-US"/>
              </w:rPr>
            </w:pPr>
            <w:r w:rsidRPr="00920DFE">
              <w:rPr>
                <w:sz w:val="20"/>
                <w:lang w:val="en-US"/>
              </w:rPr>
              <w:t>1</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2</w:t>
            </w:r>
          </w:p>
        </w:tc>
        <w:tc>
          <w:tcPr>
            <w:tcW w:w="7796" w:type="dxa"/>
            <w:tcBorders>
              <w:left w:val="single" w:sz="18" w:space="0" w:color="auto"/>
              <w:right w:val="single" w:sz="12" w:space="0" w:color="auto"/>
            </w:tcBorders>
          </w:tcPr>
          <w:p w:rsidR="00FE3F4C" w:rsidRPr="00920DFE" w:rsidRDefault="00FE3F4C" w:rsidP="00AE4D7E">
            <w:pPr>
              <w:pStyle w:val="Default"/>
              <w:rPr>
                <w:sz w:val="20"/>
                <w:szCs w:val="20"/>
              </w:rPr>
            </w:pPr>
            <w:r w:rsidRPr="00920DFE">
              <w:rPr>
                <w:sz w:val="20"/>
                <w:szCs w:val="20"/>
              </w:rPr>
              <w:t xml:space="preserve">Digital data acquisition techniques. </w:t>
            </w:r>
          </w:p>
        </w:tc>
        <w:tc>
          <w:tcPr>
            <w:tcW w:w="1238" w:type="dxa"/>
            <w:tcBorders>
              <w:left w:val="single" w:sz="12" w:space="0" w:color="auto"/>
              <w:right w:val="single" w:sz="18" w:space="0" w:color="auto"/>
            </w:tcBorders>
          </w:tcPr>
          <w:p w:rsidR="00FE3F4C" w:rsidRPr="00920DFE" w:rsidRDefault="00FE3F4C" w:rsidP="0058590C">
            <w:pPr>
              <w:jc w:val="center"/>
              <w:rPr>
                <w:lang w:val="en-US"/>
              </w:rPr>
            </w:pPr>
            <w:r>
              <w:rPr>
                <w:lang w:val="en-US"/>
              </w:rPr>
              <w:t>5</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3</w:t>
            </w:r>
          </w:p>
        </w:tc>
        <w:tc>
          <w:tcPr>
            <w:tcW w:w="7796" w:type="dxa"/>
            <w:tcBorders>
              <w:left w:val="single" w:sz="18" w:space="0" w:color="auto"/>
              <w:right w:val="single" w:sz="12" w:space="0" w:color="auto"/>
            </w:tcBorders>
          </w:tcPr>
          <w:p w:rsidR="00FE3F4C" w:rsidRPr="00920DFE" w:rsidRDefault="00FE3F4C" w:rsidP="00AE4D7E">
            <w:pPr>
              <w:pStyle w:val="Default"/>
              <w:rPr>
                <w:sz w:val="20"/>
                <w:szCs w:val="20"/>
              </w:rPr>
            </w:pPr>
            <w:r w:rsidRPr="00920DFE">
              <w:rPr>
                <w:sz w:val="20"/>
                <w:szCs w:val="20"/>
              </w:rPr>
              <w:t xml:space="preserve">Basic performance characteristics and their measurements, spatial resolution, uniformity, counting rate, counting efficiency. </w:t>
            </w:r>
          </w:p>
        </w:tc>
        <w:tc>
          <w:tcPr>
            <w:tcW w:w="1238" w:type="dxa"/>
            <w:tcBorders>
              <w:left w:val="single" w:sz="12" w:space="0" w:color="auto"/>
              <w:right w:val="single" w:sz="18" w:space="0" w:color="auto"/>
            </w:tcBorders>
          </w:tcPr>
          <w:p w:rsidR="00FE3F4C" w:rsidRPr="00920DFE" w:rsidRDefault="00FE3F4C" w:rsidP="0058590C">
            <w:pPr>
              <w:jc w:val="center"/>
              <w:rPr>
                <w:lang w:val="en-US"/>
              </w:rPr>
            </w:pPr>
            <w:r>
              <w:rPr>
                <w:lang w:val="en-US"/>
              </w:rPr>
              <w:t>3</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4</w:t>
            </w:r>
          </w:p>
        </w:tc>
        <w:tc>
          <w:tcPr>
            <w:tcW w:w="7796" w:type="dxa"/>
            <w:tcBorders>
              <w:left w:val="single" w:sz="18" w:space="0" w:color="auto"/>
              <w:right w:val="single" w:sz="12" w:space="0" w:color="auto"/>
            </w:tcBorders>
          </w:tcPr>
          <w:p w:rsidR="00FE3F4C" w:rsidRPr="00920DFE" w:rsidRDefault="00FE3F4C" w:rsidP="00AE4D7E">
            <w:pPr>
              <w:pStyle w:val="Default"/>
              <w:rPr>
                <w:sz w:val="20"/>
                <w:szCs w:val="20"/>
              </w:rPr>
            </w:pPr>
            <w:r w:rsidRPr="00920DFE">
              <w:rPr>
                <w:sz w:val="20"/>
                <w:szCs w:val="20"/>
              </w:rPr>
              <w:t>Image quality in nuclear medicine</w:t>
            </w:r>
            <w:r>
              <w:rPr>
                <w:sz w:val="20"/>
                <w:szCs w:val="20"/>
              </w:rPr>
              <w:t xml:space="preserve"> and error analyze</w:t>
            </w:r>
            <w:r w:rsidRPr="00920DFE">
              <w:rPr>
                <w:sz w:val="20"/>
                <w:szCs w:val="20"/>
              </w:rPr>
              <w:t xml:space="preserve">. </w:t>
            </w:r>
          </w:p>
        </w:tc>
        <w:tc>
          <w:tcPr>
            <w:tcW w:w="1238" w:type="dxa"/>
            <w:tcBorders>
              <w:left w:val="single" w:sz="12" w:space="0" w:color="auto"/>
              <w:right w:val="single" w:sz="18" w:space="0" w:color="auto"/>
            </w:tcBorders>
          </w:tcPr>
          <w:p w:rsidR="00FE3F4C" w:rsidRPr="00920DFE" w:rsidRDefault="00FE3F4C" w:rsidP="0058590C">
            <w:pPr>
              <w:jc w:val="center"/>
              <w:rPr>
                <w:lang w:val="en-US"/>
              </w:rPr>
            </w:pPr>
            <w:r w:rsidRPr="00920DFE">
              <w:rPr>
                <w:lang w:val="en-US"/>
              </w:rPr>
              <w:t>3</w:t>
            </w:r>
            <w:r>
              <w:rPr>
                <w:lang w:val="en-US"/>
              </w:rPr>
              <w:t>,4</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5</w:t>
            </w:r>
          </w:p>
        </w:tc>
        <w:tc>
          <w:tcPr>
            <w:tcW w:w="7796" w:type="dxa"/>
            <w:tcBorders>
              <w:left w:val="single" w:sz="18" w:space="0" w:color="auto"/>
              <w:right w:val="single" w:sz="12" w:space="0" w:color="auto"/>
            </w:tcBorders>
          </w:tcPr>
          <w:p w:rsidR="00FE3F4C" w:rsidRPr="00920DFE" w:rsidRDefault="00FE3F4C" w:rsidP="00AE4D7E">
            <w:pPr>
              <w:pStyle w:val="Default"/>
              <w:rPr>
                <w:sz w:val="20"/>
                <w:szCs w:val="20"/>
              </w:rPr>
            </w:pPr>
            <w:r w:rsidRPr="00920DFE">
              <w:rPr>
                <w:sz w:val="20"/>
                <w:szCs w:val="20"/>
              </w:rPr>
              <w:t xml:space="preserve">Special image techniques. </w:t>
            </w:r>
          </w:p>
        </w:tc>
        <w:tc>
          <w:tcPr>
            <w:tcW w:w="1238" w:type="dxa"/>
            <w:tcBorders>
              <w:left w:val="single" w:sz="12" w:space="0" w:color="auto"/>
              <w:right w:val="single" w:sz="18" w:space="0" w:color="auto"/>
            </w:tcBorders>
          </w:tcPr>
          <w:p w:rsidR="00FE3F4C" w:rsidRPr="00920DFE" w:rsidRDefault="00FE3F4C" w:rsidP="0058590C">
            <w:pPr>
              <w:jc w:val="center"/>
              <w:rPr>
                <w:lang w:val="en-US"/>
              </w:rPr>
            </w:pPr>
            <w:r>
              <w:rPr>
                <w:lang w:val="en-US"/>
              </w:rPr>
              <w:t>2</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6</w:t>
            </w:r>
          </w:p>
        </w:tc>
        <w:tc>
          <w:tcPr>
            <w:tcW w:w="7796" w:type="dxa"/>
            <w:tcBorders>
              <w:left w:val="single" w:sz="18" w:space="0" w:color="auto"/>
              <w:right w:val="single" w:sz="12" w:space="0" w:color="auto"/>
            </w:tcBorders>
          </w:tcPr>
          <w:p w:rsidR="00FE3F4C" w:rsidRPr="00920DFE" w:rsidRDefault="00FE3F4C" w:rsidP="00AE4D7E">
            <w:pPr>
              <w:pStyle w:val="Default"/>
              <w:rPr>
                <w:sz w:val="20"/>
                <w:szCs w:val="20"/>
              </w:rPr>
            </w:pPr>
            <w:r w:rsidRPr="00920DFE">
              <w:rPr>
                <w:sz w:val="20"/>
                <w:szCs w:val="20"/>
              </w:rPr>
              <w:t xml:space="preserve">Transmission tomography: X-ray CT. </w:t>
            </w:r>
          </w:p>
        </w:tc>
        <w:tc>
          <w:tcPr>
            <w:tcW w:w="1238" w:type="dxa"/>
            <w:tcBorders>
              <w:left w:val="single" w:sz="12" w:space="0" w:color="auto"/>
              <w:right w:val="single" w:sz="18" w:space="0" w:color="auto"/>
            </w:tcBorders>
          </w:tcPr>
          <w:p w:rsidR="00FE3F4C" w:rsidRPr="00920DFE" w:rsidRDefault="00FE3F4C" w:rsidP="0058590C">
            <w:pPr>
              <w:jc w:val="center"/>
              <w:rPr>
                <w:lang w:val="en-US"/>
              </w:rPr>
            </w:pPr>
            <w:r>
              <w:rPr>
                <w:lang w:val="en-US"/>
              </w:rPr>
              <w:t>2</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7</w:t>
            </w:r>
          </w:p>
        </w:tc>
        <w:tc>
          <w:tcPr>
            <w:tcW w:w="7796" w:type="dxa"/>
            <w:tcBorders>
              <w:left w:val="single" w:sz="18" w:space="0" w:color="auto"/>
              <w:right w:val="single" w:sz="12" w:space="0" w:color="auto"/>
            </w:tcBorders>
          </w:tcPr>
          <w:p w:rsidR="00FE3F4C" w:rsidRPr="00920DFE" w:rsidRDefault="00FE3F4C" w:rsidP="00AE4D7E">
            <w:pPr>
              <w:pStyle w:val="Default"/>
              <w:rPr>
                <w:sz w:val="20"/>
                <w:szCs w:val="20"/>
              </w:rPr>
            </w:pPr>
            <w:r w:rsidRPr="00920DFE">
              <w:rPr>
                <w:sz w:val="20"/>
                <w:szCs w:val="20"/>
              </w:rPr>
              <w:t xml:space="preserve">Emission tomography: radiopharmaceuticals. </w:t>
            </w:r>
          </w:p>
        </w:tc>
        <w:tc>
          <w:tcPr>
            <w:tcW w:w="1238" w:type="dxa"/>
            <w:tcBorders>
              <w:left w:val="single" w:sz="12" w:space="0" w:color="auto"/>
              <w:right w:val="single" w:sz="18" w:space="0" w:color="auto"/>
            </w:tcBorders>
          </w:tcPr>
          <w:p w:rsidR="00FE3F4C" w:rsidRPr="00920DFE" w:rsidRDefault="00FE3F4C" w:rsidP="0058590C">
            <w:pPr>
              <w:jc w:val="center"/>
              <w:rPr>
                <w:lang w:val="en-US"/>
              </w:rPr>
            </w:pPr>
            <w:r>
              <w:rPr>
                <w:lang w:val="en-US"/>
              </w:rPr>
              <w:t>2</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8</w:t>
            </w:r>
          </w:p>
        </w:tc>
        <w:tc>
          <w:tcPr>
            <w:tcW w:w="7796" w:type="dxa"/>
            <w:tcBorders>
              <w:left w:val="single" w:sz="18" w:space="0" w:color="auto"/>
              <w:right w:val="single" w:sz="12" w:space="0" w:color="auto"/>
            </w:tcBorders>
          </w:tcPr>
          <w:p w:rsidR="00FE3F4C" w:rsidRPr="00920DFE" w:rsidRDefault="00FE3F4C" w:rsidP="00AE4D7E">
            <w:pPr>
              <w:pStyle w:val="Default"/>
              <w:rPr>
                <w:sz w:val="20"/>
                <w:szCs w:val="20"/>
              </w:rPr>
            </w:pPr>
            <w:r w:rsidRPr="00920DFE">
              <w:rPr>
                <w:sz w:val="20"/>
                <w:szCs w:val="20"/>
              </w:rPr>
              <w:t>PET/SPECT, MRI methods.</w:t>
            </w:r>
          </w:p>
        </w:tc>
        <w:tc>
          <w:tcPr>
            <w:tcW w:w="1238" w:type="dxa"/>
            <w:tcBorders>
              <w:left w:val="single" w:sz="12" w:space="0" w:color="auto"/>
              <w:right w:val="single" w:sz="18" w:space="0" w:color="auto"/>
            </w:tcBorders>
          </w:tcPr>
          <w:p w:rsidR="00FE3F4C" w:rsidRPr="00920DFE" w:rsidRDefault="00FE3F4C" w:rsidP="0058590C">
            <w:pPr>
              <w:jc w:val="center"/>
              <w:rPr>
                <w:lang w:val="en-US"/>
              </w:rPr>
            </w:pPr>
            <w:r>
              <w:rPr>
                <w:lang w:val="en-US"/>
              </w:rPr>
              <w:t>2</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9</w:t>
            </w:r>
          </w:p>
        </w:tc>
        <w:tc>
          <w:tcPr>
            <w:tcW w:w="7796" w:type="dxa"/>
            <w:tcBorders>
              <w:left w:val="single" w:sz="18" w:space="0" w:color="auto"/>
              <w:right w:val="single" w:sz="12" w:space="0" w:color="auto"/>
            </w:tcBorders>
          </w:tcPr>
          <w:p w:rsidR="00FE3F4C" w:rsidRPr="00920DFE" w:rsidRDefault="00FE3F4C" w:rsidP="00AE4D7E">
            <w:pPr>
              <w:pStyle w:val="Default"/>
              <w:rPr>
                <w:sz w:val="20"/>
                <w:szCs w:val="20"/>
              </w:rPr>
            </w:pPr>
            <w:r w:rsidRPr="00920DFE">
              <w:rPr>
                <w:sz w:val="20"/>
                <w:szCs w:val="20"/>
              </w:rPr>
              <w:t xml:space="preserve"> Principles of Image Reconstruction. </w:t>
            </w:r>
          </w:p>
        </w:tc>
        <w:tc>
          <w:tcPr>
            <w:tcW w:w="1238" w:type="dxa"/>
            <w:tcBorders>
              <w:left w:val="single" w:sz="12" w:space="0" w:color="auto"/>
              <w:right w:val="single" w:sz="18" w:space="0" w:color="auto"/>
            </w:tcBorders>
          </w:tcPr>
          <w:p w:rsidR="00FE3F4C" w:rsidRPr="00920DFE" w:rsidRDefault="00FE3F4C" w:rsidP="0058590C">
            <w:pPr>
              <w:jc w:val="center"/>
              <w:rPr>
                <w:lang w:val="en-US"/>
              </w:rPr>
            </w:pPr>
            <w:r>
              <w:rPr>
                <w:lang w:val="en-US"/>
              </w:rPr>
              <w:t>6</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10</w:t>
            </w:r>
          </w:p>
        </w:tc>
        <w:tc>
          <w:tcPr>
            <w:tcW w:w="7796" w:type="dxa"/>
            <w:tcBorders>
              <w:left w:val="single" w:sz="18" w:space="0" w:color="auto"/>
              <w:right w:val="single" w:sz="12" w:space="0" w:color="auto"/>
            </w:tcBorders>
          </w:tcPr>
          <w:p w:rsidR="00FE3F4C" w:rsidRPr="00920DFE" w:rsidRDefault="00FE3F4C" w:rsidP="00920DFE">
            <w:pPr>
              <w:pStyle w:val="Default"/>
              <w:rPr>
                <w:sz w:val="20"/>
                <w:szCs w:val="20"/>
              </w:rPr>
            </w:pPr>
            <w:r w:rsidRPr="00920DFE">
              <w:rPr>
                <w:sz w:val="20"/>
                <w:szCs w:val="20"/>
              </w:rPr>
              <w:t xml:space="preserve">Iterative techniques. </w:t>
            </w:r>
          </w:p>
        </w:tc>
        <w:tc>
          <w:tcPr>
            <w:tcW w:w="1238" w:type="dxa"/>
            <w:tcBorders>
              <w:left w:val="single" w:sz="12" w:space="0" w:color="auto"/>
              <w:right w:val="single" w:sz="18" w:space="0" w:color="auto"/>
            </w:tcBorders>
          </w:tcPr>
          <w:p w:rsidR="00FE3F4C" w:rsidRPr="00920DFE" w:rsidRDefault="00FE3F4C" w:rsidP="0058590C">
            <w:pPr>
              <w:jc w:val="center"/>
              <w:rPr>
                <w:lang w:val="en-US"/>
              </w:rPr>
            </w:pPr>
            <w:r>
              <w:rPr>
                <w:lang w:val="en-US"/>
              </w:rPr>
              <w:t>6</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11</w:t>
            </w:r>
          </w:p>
        </w:tc>
        <w:tc>
          <w:tcPr>
            <w:tcW w:w="7796" w:type="dxa"/>
            <w:tcBorders>
              <w:left w:val="single" w:sz="18" w:space="0" w:color="auto"/>
              <w:right w:val="single" w:sz="12" w:space="0" w:color="auto"/>
            </w:tcBorders>
          </w:tcPr>
          <w:p w:rsidR="00FE3F4C" w:rsidRPr="00920DFE" w:rsidRDefault="00FE3F4C" w:rsidP="00920DFE">
            <w:pPr>
              <w:pStyle w:val="Default"/>
              <w:rPr>
                <w:sz w:val="20"/>
                <w:szCs w:val="20"/>
              </w:rPr>
            </w:pPr>
            <w:r w:rsidRPr="00920DFE">
              <w:rPr>
                <w:sz w:val="20"/>
                <w:szCs w:val="20"/>
              </w:rPr>
              <w:t xml:space="preserve">Fourier techniques, Fourier slice theorem, image filters. </w:t>
            </w:r>
          </w:p>
        </w:tc>
        <w:tc>
          <w:tcPr>
            <w:tcW w:w="1238" w:type="dxa"/>
            <w:tcBorders>
              <w:left w:val="single" w:sz="12" w:space="0" w:color="auto"/>
              <w:right w:val="single" w:sz="18" w:space="0" w:color="auto"/>
            </w:tcBorders>
          </w:tcPr>
          <w:p w:rsidR="00FE3F4C" w:rsidRPr="00920DFE" w:rsidRDefault="00FE3F4C" w:rsidP="0058590C">
            <w:pPr>
              <w:jc w:val="center"/>
              <w:rPr>
                <w:lang w:val="en-US"/>
              </w:rPr>
            </w:pPr>
            <w:r>
              <w:rPr>
                <w:lang w:val="en-US"/>
              </w:rPr>
              <w:t>6</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12</w:t>
            </w:r>
          </w:p>
        </w:tc>
        <w:tc>
          <w:tcPr>
            <w:tcW w:w="7796" w:type="dxa"/>
            <w:tcBorders>
              <w:left w:val="single" w:sz="18" w:space="0" w:color="auto"/>
              <w:right w:val="single" w:sz="12" w:space="0" w:color="auto"/>
            </w:tcBorders>
          </w:tcPr>
          <w:p w:rsidR="00FE3F4C" w:rsidRPr="00920DFE" w:rsidRDefault="00FE3F4C" w:rsidP="00920DFE">
            <w:pPr>
              <w:pStyle w:val="Default"/>
              <w:rPr>
                <w:sz w:val="20"/>
                <w:szCs w:val="20"/>
              </w:rPr>
            </w:pPr>
            <w:r w:rsidRPr="00920DFE">
              <w:rPr>
                <w:sz w:val="20"/>
                <w:szCs w:val="20"/>
              </w:rPr>
              <w:t xml:space="preserve">Direct Fourier technique. </w:t>
            </w:r>
          </w:p>
        </w:tc>
        <w:tc>
          <w:tcPr>
            <w:tcW w:w="1238" w:type="dxa"/>
            <w:tcBorders>
              <w:left w:val="single" w:sz="12" w:space="0" w:color="auto"/>
              <w:right w:val="single" w:sz="18" w:space="0" w:color="auto"/>
            </w:tcBorders>
          </w:tcPr>
          <w:p w:rsidR="00FE3F4C" w:rsidRPr="00920DFE" w:rsidRDefault="00FE3F4C" w:rsidP="0058590C">
            <w:pPr>
              <w:jc w:val="center"/>
              <w:rPr>
                <w:lang w:val="en-US"/>
              </w:rPr>
            </w:pPr>
            <w:r>
              <w:rPr>
                <w:lang w:val="en-US"/>
              </w:rPr>
              <w:t>6</w:t>
            </w:r>
          </w:p>
        </w:tc>
      </w:tr>
      <w:tr w:rsidR="00FE3F4C" w:rsidRPr="00920DFE">
        <w:tc>
          <w:tcPr>
            <w:tcW w:w="959" w:type="dxa"/>
            <w:tcBorders>
              <w:left w:val="single" w:sz="18" w:space="0" w:color="auto"/>
              <w:right w:val="single" w:sz="18" w:space="0" w:color="auto"/>
            </w:tcBorders>
          </w:tcPr>
          <w:p w:rsidR="00FE3F4C" w:rsidRPr="00920DFE" w:rsidRDefault="00FE3F4C" w:rsidP="00C353A3">
            <w:pPr>
              <w:jc w:val="center"/>
              <w:rPr>
                <w:b/>
                <w:lang w:val="en-US"/>
              </w:rPr>
            </w:pPr>
            <w:r w:rsidRPr="00920DFE">
              <w:rPr>
                <w:b/>
                <w:lang w:val="en-US"/>
              </w:rPr>
              <w:t>13</w:t>
            </w:r>
          </w:p>
        </w:tc>
        <w:tc>
          <w:tcPr>
            <w:tcW w:w="7796" w:type="dxa"/>
            <w:tcBorders>
              <w:left w:val="single" w:sz="18" w:space="0" w:color="auto"/>
              <w:right w:val="single" w:sz="12" w:space="0" w:color="auto"/>
            </w:tcBorders>
          </w:tcPr>
          <w:p w:rsidR="00FE3F4C" w:rsidRPr="00920DFE" w:rsidRDefault="00FE3F4C" w:rsidP="00AE4D7E">
            <w:pPr>
              <w:pStyle w:val="Default"/>
              <w:rPr>
                <w:sz w:val="20"/>
                <w:szCs w:val="20"/>
              </w:rPr>
            </w:pPr>
            <w:r w:rsidRPr="00920DFE">
              <w:rPr>
                <w:sz w:val="20"/>
                <w:szCs w:val="20"/>
              </w:rPr>
              <w:t xml:space="preserve">Filtered backprojection technique. </w:t>
            </w:r>
          </w:p>
        </w:tc>
        <w:tc>
          <w:tcPr>
            <w:tcW w:w="1238" w:type="dxa"/>
            <w:tcBorders>
              <w:left w:val="single" w:sz="12" w:space="0" w:color="auto"/>
              <w:right w:val="single" w:sz="18" w:space="0" w:color="auto"/>
            </w:tcBorders>
          </w:tcPr>
          <w:p w:rsidR="00FE3F4C" w:rsidRPr="00920DFE" w:rsidRDefault="00FE3F4C" w:rsidP="0058590C">
            <w:pPr>
              <w:pStyle w:val="Heading7"/>
              <w:jc w:val="center"/>
              <w:rPr>
                <w:sz w:val="20"/>
                <w:lang w:val="en-US"/>
              </w:rPr>
            </w:pPr>
            <w:r>
              <w:rPr>
                <w:sz w:val="20"/>
                <w:lang w:val="en-US"/>
              </w:rPr>
              <w:t>6</w:t>
            </w:r>
          </w:p>
        </w:tc>
      </w:tr>
      <w:tr w:rsidR="00FE3F4C" w:rsidRPr="00920DFE">
        <w:tc>
          <w:tcPr>
            <w:tcW w:w="959" w:type="dxa"/>
            <w:tcBorders>
              <w:left w:val="single" w:sz="18" w:space="0" w:color="auto"/>
              <w:bottom w:val="single" w:sz="18" w:space="0" w:color="auto"/>
              <w:right w:val="single" w:sz="18" w:space="0" w:color="auto"/>
            </w:tcBorders>
          </w:tcPr>
          <w:p w:rsidR="00FE3F4C" w:rsidRPr="00920DFE" w:rsidRDefault="00FE3F4C" w:rsidP="00C353A3">
            <w:pPr>
              <w:jc w:val="center"/>
              <w:rPr>
                <w:b/>
                <w:lang w:val="en-US"/>
              </w:rPr>
            </w:pPr>
            <w:r w:rsidRPr="00920DFE">
              <w:rPr>
                <w:b/>
                <w:lang w:val="en-US"/>
              </w:rPr>
              <w:t>14</w:t>
            </w:r>
          </w:p>
        </w:tc>
        <w:tc>
          <w:tcPr>
            <w:tcW w:w="7796" w:type="dxa"/>
            <w:tcBorders>
              <w:left w:val="single" w:sz="18" w:space="0" w:color="auto"/>
              <w:bottom w:val="single" w:sz="18" w:space="0" w:color="auto"/>
              <w:right w:val="single" w:sz="12" w:space="0" w:color="auto"/>
            </w:tcBorders>
          </w:tcPr>
          <w:p w:rsidR="00FE3F4C" w:rsidRPr="00920DFE" w:rsidRDefault="00FE3F4C" w:rsidP="00AE4D7E">
            <w:pPr>
              <w:pStyle w:val="Default"/>
              <w:rPr>
                <w:sz w:val="20"/>
                <w:szCs w:val="20"/>
              </w:rPr>
            </w:pPr>
            <w:r w:rsidRPr="00920DFE">
              <w:rPr>
                <w:sz w:val="20"/>
                <w:szCs w:val="20"/>
              </w:rPr>
              <w:t xml:space="preserve">Computer application of image reconstruction. </w:t>
            </w:r>
          </w:p>
        </w:tc>
        <w:tc>
          <w:tcPr>
            <w:tcW w:w="1238" w:type="dxa"/>
            <w:tcBorders>
              <w:left w:val="single" w:sz="12" w:space="0" w:color="auto"/>
              <w:bottom w:val="single" w:sz="18" w:space="0" w:color="auto"/>
              <w:right w:val="single" w:sz="18" w:space="0" w:color="auto"/>
            </w:tcBorders>
          </w:tcPr>
          <w:p w:rsidR="00FE3F4C" w:rsidRPr="00920DFE" w:rsidRDefault="00FE3F4C" w:rsidP="0058590C">
            <w:pPr>
              <w:jc w:val="center"/>
              <w:rPr>
                <w:lang w:val="en-US"/>
              </w:rPr>
            </w:pPr>
            <w:r>
              <w:rPr>
                <w:lang w:val="en-US"/>
              </w:rPr>
              <w:t>6</w:t>
            </w:r>
          </w:p>
        </w:tc>
      </w:tr>
    </w:tbl>
    <w:p w:rsidR="009E4D88" w:rsidRDefault="009E4D88" w:rsidP="0082725B">
      <w:pPr>
        <w:rPr>
          <w:b/>
          <w:bCs/>
          <w:sz w:val="28"/>
        </w:rPr>
      </w:pPr>
    </w:p>
    <w:p w:rsidR="009E4D88" w:rsidRDefault="009E4D88" w:rsidP="0082725B">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pStyle w:val="Heading2"/>
        <w:rPr>
          <w:sz w:val="24"/>
        </w:rPr>
      </w:pPr>
    </w:p>
    <w:p w:rsidR="009E4D88" w:rsidRDefault="009E4D88">
      <w:pPr>
        <w:pStyle w:val="Heading2"/>
        <w:rPr>
          <w:szCs w:val="28"/>
        </w:rPr>
      </w:pPr>
    </w:p>
    <w:p w:rsidR="009E4D88" w:rsidRPr="00C8542B" w:rsidRDefault="009E4D88" w:rsidP="003E6E5A"/>
    <w:p w:rsidR="009E4D88" w:rsidRPr="00EB2735" w:rsidRDefault="009E4D88" w:rsidP="003E6E5A">
      <w:pPr>
        <w:pStyle w:val="Heading2"/>
        <w:rPr>
          <w:sz w:val="24"/>
          <w:szCs w:val="24"/>
        </w:rPr>
      </w:pPr>
      <w:r w:rsidRPr="00EB2735">
        <w:rPr>
          <w:sz w:val="24"/>
          <w:szCs w:val="24"/>
        </w:rPr>
        <w:lastRenderedPageBreak/>
        <w:t xml:space="preserve">Dersin </w:t>
      </w:r>
      <w:r>
        <w:rPr>
          <w:sz w:val="24"/>
          <w:szCs w:val="24"/>
        </w:rPr>
        <w:t>“</w:t>
      </w:r>
      <w:r w:rsidR="00920DFE">
        <w:rPr>
          <w:sz w:val="24"/>
          <w:szCs w:val="24"/>
        </w:rPr>
        <w:t>Radyasyon</w:t>
      </w:r>
      <w:r>
        <w:rPr>
          <w:sz w:val="24"/>
          <w:szCs w:val="24"/>
        </w:rPr>
        <w:t xml:space="preserve"> Bilim ve Teknoloji Yüksek Lisans</w:t>
      </w:r>
      <w:r w:rsidRPr="00EB2735">
        <w:rPr>
          <w:sz w:val="24"/>
          <w:szCs w:val="24"/>
        </w:rPr>
        <w:t xml:space="preserve"> Programı</w:t>
      </w:r>
      <w:r>
        <w:rPr>
          <w:sz w:val="24"/>
          <w:szCs w:val="24"/>
        </w:rPr>
        <w:t>”</w:t>
      </w:r>
      <w:r w:rsidRPr="00EB2735">
        <w:rPr>
          <w:sz w:val="24"/>
          <w:szCs w:val="24"/>
        </w:rPr>
        <w:t>yla İlişkisi</w:t>
      </w:r>
    </w:p>
    <w:p w:rsidR="009E4D88" w:rsidRPr="003E6E5A" w:rsidRDefault="009E4D88" w:rsidP="003E6E5A"/>
    <w:p w:rsidR="009E4D88" w:rsidRDefault="009E4D88"/>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9E4D88" w:rsidRPr="00920DFE" w:rsidTr="00426C4B">
        <w:trPr>
          <w:trHeight w:val="268"/>
        </w:trPr>
        <w:tc>
          <w:tcPr>
            <w:tcW w:w="738" w:type="dxa"/>
            <w:vMerge w:val="restart"/>
            <w:tcBorders>
              <w:top w:val="single" w:sz="18" w:space="0" w:color="auto"/>
              <w:left w:val="single" w:sz="18" w:space="0" w:color="auto"/>
              <w:right w:val="single" w:sz="18" w:space="0" w:color="auto"/>
            </w:tcBorders>
          </w:tcPr>
          <w:p w:rsidR="009E4D88" w:rsidRPr="00920DFE" w:rsidRDefault="009E4D88" w:rsidP="00426C4B">
            <w:pPr>
              <w:jc w:val="center"/>
            </w:pPr>
          </w:p>
        </w:tc>
        <w:tc>
          <w:tcPr>
            <w:tcW w:w="8114" w:type="dxa"/>
            <w:vMerge w:val="restart"/>
            <w:tcBorders>
              <w:top w:val="single" w:sz="18" w:space="0" w:color="auto"/>
              <w:left w:val="single" w:sz="18" w:space="0" w:color="auto"/>
              <w:right w:val="single" w:sz="18" w:space="0" w:color="auto"/>
            </w:tcBorders>
          </w:tcPr>
          <w:p w:rsidR="009E4D88" w:rsidRPr="00920DFE" w:rsidRDefault="009E4D88" w:rsidP="00426C4B">
            <w:pPr>
              <w:jc w:val="center"/>
              <w:rPr>
                <w:b/>
              </w:rPr>
            </w:pPr>
          </w:p>
          <w:p w:rsidR="009E4D88" w:rsidRPr="00920DFE" w:rsidRDefault="009E4D88" w:rsidP="00426C4B">
            <w:pPr>
              <w:jc w:val="center"/>
              <w:rPr>
                <w:b/>
              </w:rPr>
            </w:pPr>
            <w:r w:rsidRPr="00920DFE">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9E4D88" w:rsidRPr="00920DFE" w:rsidRDefault="009E4D88" w:rsidP="00426C4B">
            <w:pPr>
              <w:jc w:val="center"/>
              <w:rPr>
                <w:b/>
              </w:rPr>
            </w:pPr>
            <w:r w:rsidRPr="00920DFE">
              <w:rPr>
                <w:b/>
              </w:rPr>
              <w:t>Katkı Seviyesi</w:t>
            </w:r>
          </w:p>
        </w:tc>
      </w:tr>
      <w:tr w:rsidR="009E4D88" w:rsidRPr="00920DFE" w:rsidTr="00426C4B">
        <w:trPr>
          <w:trHeight w:val="258"/>
        </w:trPr>
        <w:tc>
          <w:tcPr>
            <w:tcW w:w="738" w:type="dxa"/>
            <w:vMerge/>
            <w:tcBorders>
              <w:left w:val="single" w:sz="18" w:space="0" w:color="auto"/>
              <w:bottom w:val="single" w:sz="18" w:space="0" w:color="auto"/>
              <w:right w:val="single" w:sz="18" w:space="0" w:color="auto"/>
            </w:tcBorders>
          </w:tcPr>
          <w:p w:rsidR="009E4D88" w:rsidRPr="00920DFE" w:rsidRDefault="009E4D88" w:rsidP="00426C4B">
            <w:pPr>
              <w:jc w:val="center"/>
            </w:pPr>
          </w:p>
        </w:tc>
        <w:tc>
          <w:tcPr>
            <w:tcW w:w="8114" w:type="dxa"/>
            <w:vMerge/>
            <w:tcBorders>
              <w:left w:val="single" w:sz="18" w:space="0" w:color="auto"/>
              <w:bottom w:val="single" w:sz="18" w:space="0" w:color="auto"/>
              <w:right w:val="single" w:sz="18" w:space="0" w:color="auto"/>
            </w:tcBorders>
          </w:tcPr>
          <w:p w:rsidR="009E4D88" w:rsidRPr="00920DFE" w:rsidRDefault="009E4D88" w:rsidP="00426C4B">
            <w:pPr>
              <w:jc w:val="center"/>
              <w:rPr>
                <w:b/>
              </w:rPr>
            </w:pPr>
          </w:p>
        </w:tc>
        <w:tc>
          <w:tcPr>
            <w:tcW w:w="425" w:type="dxa"/>
            <w:tcBorders>
              <w:top w:val="single" w:sz="12" w:space="0" w:color="auto"/>
              <w:left w:val="single" w:sz="18" w:space="0" w:color="auto"/>
              <w:bottom w:val="single" w:sz="18" w:space="0" w:color="auto"/>
            </w:tcBorders>
          </w:tcPr>
          <w:p w:rsidR="009E4D88" w:rsidRPr="00920DFE" w:rsidRDefault="009E4D88" w:rsidP="00426C4B">
            <w:pPr>
              <w:jc w:val="center"/>
              <w:rPr>
                <w:b/>
              </w:rPr>
            </w:pPr>
            <w:r w:rsidRPr="00920DFE">
              <w:rPr>
                <w:b/>
              </w:rPr>
              <w:t>1</w:t>
            </w:r>
          </w:p>
        </w:tc>
        <w:tc>
          <w:tcPr>
            <w:tcW w:w="425" w:type="dxa"/>
            <w:tcBorders>
              <w:top w:val="single" w:sz="12" w:space="0" w:color="auto"/>
              <w:bottom w:val="single" w:sz="18" w:space="0" w:color="auto"/>
            </w:tcBorders>
          </w:tcPr>
          <w:p w:rsidR="009E4D88" w:rsidRPr="00920DFE" w:rsidRDefault="009E4D88" w:rsidP="00426C4B">
            <w:pPr>
              <w:jc w:val="center"/>
              <w:rPr>
                <w:b/>
              </w:rPr>
            </w:pPr>
            <w:r w:rsidRPr="00920DFE">
              <w:rPr>
                <w:b/>
              </w:rPr>
              <w:t>2</w:t>
            </w:r>
          </w:p>
        </w:tc>
        <w:tc>
          <w:tcPr>
            <w:tcW w:w="426" w:type="dxa"/>
            <w:tcBorders>
              <w:top w:val="single" w:sz="12" w:space="0" w:color="auto"/>
              <w:bottom w:val="single" w:sz="18" w:space="0" w:color="auto"/>
              <w:right w:val="single" w:sz="18" w:space="0" w:color="auto"/>
            </w:tcBorders>
          </w:tcPr>
          <w:p w:rsidR="009E4D88" w:rsidRPr="00920DFE" w:rsidRDefault="009E4D88" w:rsidP="00426C4B">
            <w:pPr>
              <w:jc w:val="center"/>
              <w:rPr>
                <w:b/>
              </w:rPr>
            </w:pPr>
            <w:r w:rsidRPr="00920DFE">
              <w:rPr>
                <w:b/>
              </w:rPr>
              <w:t>3</w:t>
            </w:r>
          </w:p>
        </w:tc>
      </w:tr>
      <w:tr w:rsidR="009E4D88" w:rsidRPr="00920DFE" w:rsidTr="00426C4B">
        <w:tc>
          <w:tcPr>
            <w:tcW w:w="738" w:type="dxa"/>
            <w:tcBorders>
              <w:top w:val="single" w:sz="18" w:space="0" w:color="auto"/>
              <w:left w:val="single" w:sz="18" w:space="0" w:color="auto"/>
              <w:right w:val="single" w:sz="18" w:space="0" w:color="auto"/>
            </w:tcBorders>
          </w:tcPr>
          <w:p w:rsidR="009E4D88" w:rsidRPr="00920DFE" w:rsidRDefault="009E4D88" w:rsidP="00426C4B">
            <w:pPr>
              <w:jc w:val="center"/>
              <w:rPr>
                <w:b/>
              </w:rPr>
            </w:pPr>
            <w:r w:rsidRPr="00920DFE">
              <w:rPr>
                <w:b/>
              </w:rPr>
              <w:t>i.</w:t>
            </w:r>
          </w:p>
        </w:tc>
        <w:tc>
          <w:tcPr>
            <w:tcW w:w="8114" w:type="dxa"/>
            <w:tcBorders>
              <w:top w:val="single" w:sz="18" w:space="0" w:color="auto"/>
              <w:left w:val="single" w:sz="18" w:space="0" w:color="auto"/>
              <w:right w:val="single" w:sz="18" w:space="0" w:color="auto"/>
            </w:tcBorders>
          </w:tcPr>
          <w:p w:rsidR="009E4D88" w:rsidRPr="00920DFE" w:rsidRDefault="009E4D88" w:rsidP="00426C4B">
            <w:r w:rsidRPr="00920DFE">
              <w:t>Lisans düzeyi yeterliliklerine dayalı olarak,</w:t>
            </w:r>
            <w:r w:rsidRPr="00920DFE">
              <w:rPr>
                <w:bCs/>
                <w:iCs/>
                <w:color w:val="000000"/>
              </w:rPr>
              <w:t xml:space="preserve"> alanının ilişkili olduğu disiplinler arası etkileşimi kavrayabilme,</w:t>
            </w:r>
            <w:r w:rsidRPr="00920DFE">
              <w:t xml:space="preserve"> ilgili program alanında bilgilerini uzmanlık düzeyinde geliştirebilme ve derinleştirebilme (</w:t>
            </w:r>
            <w:r w:rsidRPr="00920DFE">
              <w:rPr>
                <w:i/>
              </w:rPr>
              <w:t>bilg</w:t>
            </w:r>
            <w:r w:rsidRPr="00920DFE">
              <w:t>i).</w:t>
            </w:r>
          </w:p>
        </w:tc>
        <w:tc>
          <w:tcPr>
            <w:tcW w:w="425" w:type="dxa"/>
            <w:tcBorders>
              <w:top w:val="single" w:sz="18" w:space="0" w:color="auto"/>
              <w:left w:val="single" w:sz="18" w:space="0" w:color="auto"/>
            </w:tcBorders>
          </w:tcPr>
          <w:p w:rsidR="009E4D88" w:rsidRPr="00920DFE" w:rsidRDefault="009E4D88" w:rsidP="00426C4B">
            <w:pPr>
              <w:jc w:val="both"/>
            </w:pPr>
          </w:p>
        </w:tc>
        <w:tc>
          <w:tcPr>
            <w:tcW w:w="425" w:type="dxa"/>
            <w:tcBorders>
              <w:top w:val="single" w:sz="18" w:space="0" w:color="auto"/>
            </w:tcBorders>
          </w:tcPr>
          <w:p w:rsidR="009E4D88" w:rsidRPr="00920DFE" w:rsidRDefault="009E4D88" w:rsidP="00426C4B">
            <w:pPr>
              <w:jc w:val="both"/>
            </w:pPr>
          </w:p>
        </w:tc>
        <w:tc>
          <w:tcPr>
            <w:tcW w:w="426" w:type="dxa"/>
            <w:tcBorders>
              <w:top w:val="single" w:sz="18" w:space="0" w:color="auto"/>
              <w:right w:val="single" w:sz="18" w:space="0" w:color="auto"/>
            </w:tcBorders>
          </w:tcPr>
          <w:p w:rsidR="009E4D88" w:rsidRPr="00920DFE" w:rsidRDefault="009E4D88" w:rsidP="00426C4B">
            <w:pPr>
              <w:jc w:val="both"/>
            </w:pPr>
          </w:p>
          <w:p w:rsidR="009E4D88" w:rsidRPr="00920DFE" w:rsidRDefault="009E4D88" w:rsidP="00426C4B">
            <w:pPr>
              <w:jc w:val="both"/>
            </w:pPr>
            <w:r w:rsidRPr="00920DFE">
              <w:t>+</w:t>
            </w:r>
          </w:p>
        </w:tc>
      </w:tr>
      <w:tr w:rsidR="009E4D88" w:rsidRPr="00920DFE" w:rsidTr="00426C4B">
        <w:tc>
          <w:tcPr>
            <w:tcW w:w="738" w:type="dxa"/>
            <w:tcBorders>
              <w:left w:val="single" w:sz="18" w:space="0" w:color="auto"/>
              <w:right w:val="single" w:sz="18" w:space="0" w:color="auto"/>
            </w:tcBorders>
          </w:tcPr>
          <w:p w:rsidR="009E4D88" w:rsidRPr="00920DFE" w:rsidRDefault="009E4D88" w:rsidP="00426C4B">
            <w:pPr>
              <w:jc w:val="center"/>
              <w:rPr>
                <w:b/>
              </w:rPr>
            </w:pPr>
            <w:r w:rsidRPr="00920DFE">
              <w:rPr>
                <w:b/>
              </w:rPr>
              <w:t>ii.</w:t>
            </w:r>
          </w:p>
        </w:tc>
        <w:tc>
          <w:tcPr>
            <w:tcW w:w="8114" w:type="dxa"/>
            <w:tcBorders>
              <w:left w:val="single" w:sz="18" w:space="0" w:color="auto"/>
              <w:right w:val="single" w:sz="18" w:space="0" w:color="auto"/>
            </w:tcBorders>
          </w:tcPr>
          <w:p w:rsidR="009E4D88" w:rsidRPr="00920DFE" w:rsidRDefault="009E4D88" w:rsidP="00426C4B">
            <w:r w:rsidRPr="00920DFE">
              <w:t xml:space="preserve">Alanında edindiği uzmanlık düzeyindeki </w:t>
            </w:r>
            <w:r w:rsidRPr="00920DFE">
              <w:rPr>
                <w:color w:val="000000"/>
              </w:rPr>
              <w:t>kuramsal ve uygulamalı</w:t>
            </w:r>
            <w:r w:rsidRPr="00920DFE">
              <w:t xml:space="preserve"> bilgileri kullanabilme, </w:t>
            </w:r>
            <w:r w:rsidRPr="00920DFE">
              <w:rPr>
                <w:color w:val="000000"/>
              </w:rPr>
              <w:t>farklı disiplin alanlarından gelen bilgilerle bütünleştirip yorumlayarak yeni bilgiler oluşturabilme</w:t>
            </w:r>
            <w:r w:rsidRPr="00920DFE">
              <w:t xml:space="preserve"> ve karşılaşılan sorunları araştırma yöntemlerini kullanarak çözümleyebilme (</w:t>
            </w:r>
            <w:r w:rsidRPr="00920DFE">
              <w:rPr>
                <w:i/>
              </w:rPr>
              <w:t>beceri</w:t>
            </w:r>
            <w:r w:rsidRPr="00920DFE">
              <w:t>).</w:t>
            </w:r>
          </w:p>
        </w:tc>
        <w:tc>
          <w:tcPr>
            <w:tcW w:w="425" w:type="dxa"/>
            <w:tcBorders>
              <w:left w:val="single" w:sz="18" w:space="0" w:color="auto"/>
            </w:tcBorders>
          </w:tcPr>
          <w:p w:rsidR="009E4D88" w:rsidRPr="00920DFE" w:rsidRDefault="009E4D88" w:rsidP="00426C4B">
            <w:pPr>
              <w:jc w:val="both"/>
            </w:pPr>
          </w:p>
        </w:tc>
        <w:tc>
          <w:tcPr>
            <w:tcW w:w="425" w:type="dxa"/>
          </w:tcPr>
          <w:p w:rsidR="009E4D88" w:rsidRPr="00920DFE" w:rsidRDefault="009E4D88" w:rsidP="00426C4B">
            <w:pPr>
              <w:jc w:val="both"/>
            </w:pPr>
          </w:p>
        </w:tc>
        <w:tc>
          <w:tcPr>
            <w:tcW w:w="426" w:type="dxa"/>
            <w:tcBorders>
              <w:right w:val="single" w:sz="18" w:space="0" w:color="auto"/>
            </w:tcBorders>
          </w:tcPr>
          <w:p w:rsidR="009E4D88" w:rsidRPr="00920DFE" w:rsidRDefault="009E4D88" w:rsidP="00426C4B">
            <w:pPr>
              <w:jc w:val="both"/>
              <w:rPr>
                <w:b/>
                <w:bCs/>
              </w:rPr>
            </w:pPr>
          </w:p>
          <w:p w:rsidR="009E4D88" w:rsidRPr="00920DFE" w:rsidRDefault="009E4D88" w:rsidP="00426C4B">
            <w:pPr>
              <w:jc w:val="both"/>
              <w:rPr>
                <w:b/>
                <w:bCs/>
              </w:rPr>
            </w:pPr>
            <w:r w:rsidRPr="00920DFE">
              <w:rPr>
                <w:b/>
                <w:bCs/>
              </w:rPr>
              <w:t>+</w:t>
            </w:r>
          </w:p>
        </w:tc>
      </w:tr>
      <w:tr w:rsidR="009E4D88" w:rsidRPr="00920DFE" w:rsidTr="00426C4B">
        <w:tc>
          <w:tcPr>
            <w:tcW w:w="738" w:type="dxa"/>
            <w:tcBorders>
              <w:left w:val="single" w:sz="18" w:space="0" w:color="auto"/>
              <w:right w:val="single" w:sz="18" w:space="0" w:color="auto"/>
            </w:tcBorders>
          </w:tcPr>
          <w:p w:rsidR="009E4D88" w:rsidRPr="00920DFE" w:rsidRDefault="009E4D88" w:rsidP="00426C4B">
            <w:pPr>
              <w:jc w:val="center"/>
              <w:rPr>
                <w:b/>
              </w:rPr>
            </w:pPr>
            <w:r w:rsidRPr="00920DFE">
              <w:rPr>
                <w:b/>
              </w:rPr>
              <w:t>iii.</w:t>
            </w:r>
          </w:p>
        </w:tc>
        <w:tc>
          <w:tcPr>
            <w:tcW w:w="8114" w:type="dxa"/>
            <w:tcBorders>
              <w:left w:val="single" w:sz="18" w:space="0" w:color="auto"/>
              <w:right w:val="single" w:sz="18" w:space="0" w:color="auto"/>
            </w:tcBorders>
          </w:tcPr>
          <w:p w:rsidR="009E4D88" w:rsidRPr="00920DFE" w:rsidRDefault="009E4D88" w:rsidP="00426C4B">
            <w:r w:rsidRPr="00920DFE">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920DFE">
              <w:rPr>
                <w:i/>
              </w:rPr>
              <w:t>(Bağımsız Çalışabilme, Sorumluluk Alabilme ve Öğrenme Yetkinliği).</w:t>
            </w:r>
          </w:p>
        </w:tc>
        <w:tc>
          <w:tcPr>
            <w:tcW w:w="425" w:type="dxa"/>
            <w:tcBorders>
              <w:left w:val="single" w:sz="18" w:space="0" w:color="auto"/>
            </w:tcBorders>
          </w:tcPr>
          <w:p w:rsidR="009E4D88" w:rsidRPr="00920DFE" w:rsidRDefault="009E4D88" w:rsidP="00426C4B">
            <w:pPr>
              <w:jc w:val="both"/>
            </w:pPr>
          </w:p>
        </w:tc>
        <w:tc>
          <w:tcPr>
            <w:tcW w:w="425" w:type="dxa"/>
          </w:tcPr>
          <w:p w:rsidR="009E4D88" w:rsidRPr="00920DFE" w:rsidRDefault="009E4D88" w:rsidP="00426C4B">
            <w:pPr>
              <w:jc w:val="both"/>
            </w:pPr>
          </w:p>
          <w:p w:rsidR="009E4D88" w:rsidRPr="00920DFE" w:rsidRDefault="009E4D88" w:rsidP="00426C4B">
            <w:pPr>
              <w:jc w:val="both"/>
            </w:pPr>
          </w:p>
          <w:p w:rsidR="009E4D88" w:rsidRPr="00920DFE" w:rsidRDefault="009E4D88" w:rsidP="00426C4B">
            <w:pPr>
              <w:jc w:val="both"/>
            </w:pPr>
            <w:r w:rsidRPr="00920DFE">
              <w:t>+</w:t>
            </w:r>
          </w:p>
        </w:tc>
        <w:tc>
          <w:tcPr>
            <w:tcW w:w="426" w:type="dxa"/>
            <w:tcBorders>
              <w:right w:val="single" w:sz="18" w:space="0" w:color="auto"/>
            </w:tcBorders>
          </w:tcPr>
          <w:p w:rsidR="009E4D88" w:rsidRPr="00920DFE" w:rsidRDefault="009E4D88" w:rsidP="00426C4B">
            <w:pPr>
              <w:jc w:val="both"/>
            </w:pPr>
          </w:p>
        </w:tc>
      </w:tr>
      <w:tr w:rsidR="009E4D88" w:rsidRPr="00920DFE" w:rsidTr="00426C4B">
        <w:tc>
          <w:tcPr>
            <w:tcW w:w="738" w:type="dxa"/>
            <w:tcBorders>
              <w:left w:val="single" w:sz="18" w:space="0" w:color="auto"/>
              <w:right w:val="single" w:sz="18" w:space="0" w:color="auto"/>
            </w:tcBorders>
          </w:tcPr>
          <w:p w:rsidR="009E4D88" w:rsidRPr="00920DFE" w:rsidRDefault="009E4D88" w:rsidP="00426C4B">
            <w:pPr>
              <w:jc w:val="center"/>
              <w:rPr>
                <w:b/>
              </w:rPr>
            </w:pPr>
            <w:r w:rsidRPr="00920DFE">
              <w:rPr>
                <w:b/>
              </w:rPr>
              <w:t>iv.</w:t>
            </w:r>
          </w:p>
        </w:tc>
        <w:tc>
          <w:tcPr>
            <w:tcW w:w="8114" w:type="dxa"/>
            <w:tcBorders>
              <w:left w:val="single" w:sz="18" w:space="0" w:color="auto"/>
              <w:right w:val="single" w:sz="18" w:space="0" w:color="auto"/>
            </w:tcBorders>
          </w:tcPr>
          <w:p w:rsidR="009E4D88" w:rsidRPr="00920DFE" w:rsidRDefault="009E4D88" w:rsidP="00426C4B">
            <w:r w:rsidRPr="00920DFE">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920DFE">
              <w:rPr>
                <w:i/>
              </w:rPr>
              <w:t>, sözlü ve görsel olarak sistemli biçimde aktarabilme (İletişim ve Sosyal Yetkinlik).</w:t>
            </w:r>
          </w:p>
        </w:tc>
        <w:tc>
          <w:tcPr>
            <w:tcW w:w="425" w:type="dxa"/>
            <w:tcBorders>
              <w:left w:val="single" w:sz="18" w:space="0" w:color="auto"/>
            </w:tcBorders>
          </w:tcPr>
          <w:p w:rsidR="009E4D88" w:rsidRPr="00920DFE" w:rsidRDefault="009E4D88" w:rsidP="00426C4B">
            <w:pPr>
              <w:jc w:val="both"/>
            </w:pPr>
          </w:p>
        </w:tc>
        <w:tc>
          <w:tcPr>
            <w:tcW w:w="425" w:type="dxa"/>
          </w:tcPr>
          <w:p w:rsidR="009E4D88" w:rsidRPr="00920DFE" w:rsidRDefault="009E4D88" w:rsidP="00426C4B">
            <w:pPr>
              <w:jc w:val="both"/>
            </w:pPr>
          </w:p>
          <w:p w:rsidR="009E4D88" w:rsidRPr="00920DFE" w:rsidRDefault="009E4D88" w:rsidP="00426C4B">
            <w:pPr>
              <w:jc w:val="both"/>
            </w:pPr>
          </w:p>
        </w:tc>
        <w:tc>
          <w:tcPr>
            <w:tcW w:w="426" w:type="dxa"/>
            <w:tcBorders>
              <w:right w:val="single" w:sz="18" w:space="0" w:color="auto"/>
            </w:tcBorders>
          </w:tcPr>
          <w:p w:rsidR="009E4D88" w:rsidRPr="00920DFE" w:rsidRDefault="009E4D88" w:rsidP="00426C4B">
            <w:pPr>
              <w:jc w:val="both"/>
            </w:pPr>
          </w:p>
        </w:tc>
      </w:tr>
      <w:tr w:rsidR="009E4D88" w:rsidRPr="00920DFE" w:rsidTr="00426C4B">
        <w:tc>
          <w:tcPr>
            <w:tcW w:w="738" w:type="dxa"/>
            <w:tcBorders>
              <w:left w:val="single" w:sz="18" w:space="0" w:color="auto"/>
              <w:right w:val="single" w:sz="18" w:space="0" w:color="auto"/>
            </w:tcBorders>
          </w:tcPr>
          <w:p w:rsidR="009E4D88" w:rsidRPr="00920DFE" w:rsidRDefault="009E4D88" w:rsidP="00426C4B">
            <w:pPr>
              <w:jc w:val="center"/>
              <w:rPr>
                <w:b/>
              </w:rPr>
            </w:pPr>
            <w:r w:rsidRPr="00920DFE">
              <w:rPr>
                <w:b/>
              </w:rPr>
              <w:t>v.</w:t>
            </w:r>
          </w:p>
        </w:tc>
        <w:tc>
          <w:tcPr>
            <w:tcW w:w="8114" w:type="dxa"/>
            <w:tcBorders>
              <w:left w:val="single" w:sz="18" w:space="0" w:color="auto"/>
              <w:right w:val="single" w:sz="18" w:space="0" w:color="auto"/>
            </w:tcBorders>
          </w:tcPr>
          <w:p w:rsidR="009E4D88" w:rsidRPr="00920DFE" w:rsidRDefault="009E4D88" w:rsidP="00426C4B">
            <w:r w:rsidRPr="00920DFE">
              <w:t>Bir yabancı dili en az Avrupa Dil Portföyü B2 genel düzeyinde kullanarak sözlü ve yazılı iletişim kurabilme, kendi çalışmalarını, alanındaki uluslararası platformlarda, yazılı, sözlü ve/veya görsel olarak aktarabilme</w:t>
            </w:r>
            <w:r w:rsidRPr="00920DFE">
              <w:rPr>
                <w:i/>
              </w:rPr>
              <w:t xml:space="preserve"> (İletişim ve Sosyal Yetkinlik).</w:t>
            </w:r>
          </w:p>
        </w:tc>
        <w:tc>
          <w:tcPr>
            <w:tcW w:w="425" w:type="dxa"/>
            <w:tcBorders>
              <w:left w:val="single" w:sz="18" w:space="0" w:color="auto"/>
            </w:tcBorders>
          </w:tcPr>
          <w:p w:rsidR="009E4D88" w:rsidRPr="00920DFE" w:rsidRDefault="009E4D88" w:rsidP="00426C4B">
            <w:pPr>
              <w:jc w:val="both"/>
            </w:pPr>
          </w:p>
        </w:tc>
        <w:tc>
          <w:tcPr>
            <w:tcW w:w="425" w:type="dxa"/>
          </w:tcPr>
          <w:p w:rsidR="009E4D88" w:rsidRPr="00920DFE" w:rsidRDefault="009E4D88" w:rsidP="00426C4B">
            <w:pPr>
              <w:jc w:val="both"/>
            </w:pPr>
          </w:p>
        </w:tc>
        <w:tc>
          <w:tcPr>
            <w:tcW w:w="426" w:type="dxa"/>
            <w:tcBorders>
              <w:right w:val="single" w:sz="18" w:space="0" w:color="auto"/>
            </w:tcBorders>
          </w:tcPr>
          <w:p w:rsidR="009E4D88" w:rsidRPr="00920DFE" w:rsidRDefault="009E4D88" w:rsidP="00426C4B">
            <w:pPr>
              <w:jc w:val="both"/>
            </w:pPr>
          </w:p>
        </w:tc>
      </w:tr>
      <w:tr w:rsidR="009E4D88" w:rsidRPr="00920DFE" w:rsidTr="00426C4B">
        <w:tc>
          <w:tcPr>
            <w:tcW w:w="738" w:type="dxa"/>
            <w:tcBorders>
              <w:left w:val="single" w:sz="18" w:space="0" w:color="auto"/>
              <w:right w:val="single" w:sz="18" w:space="0" w:color="auto"/>
            </w:tcBorders>
          </w:tcPr>
          <w:p w:rsidR="009E4D88" w:rsidRPr="00920DFE" w:rsidRDefault="009E4D88" w:rsidP="00426C4B">
            <w:pPr>
              <w:jc w:val="center"/>
              <w:rPr>
                <w:b/>
              </w:rPr>
            </w:pPr>
            <w:r w:rsidRPr="00920DFE">
              <w:rPr>
                <w:b/>
              </w:rPr>
              <w:t>vi.</w:t>
            </w:r>
          </w:p>
        </w:tc>
        <w:tc>
          <w:tcPr>
            <w:tcW w:w="8114" w:type="dxa"/>
            <w:tcBorders>
              <w:left w:val="single" w:sz="18" w:space="0" w:color="auto"/>
              <w:right w:val="single" w:sz="18" w:space="0" w:color="auto"/>
            </w:tcBorders>
          </w:tcPr>
          <w:p w:rsidR="009E4D88" w:rsidRPr="00920DFE" w:rsidRDefault="009E4D88" w:rsidP="00426C4B">
            <w:r w:rsidRPr="00920DFE">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920DFE">
              <w:rPr>
                <w:i/>
              </w:rPr>
              <w:t>(Alana Özgü Yetkinlik).</w:t>
            </w:r>
          </w:p>
        </w:tc>
        <w:tc>
          <w:tcPr>
            <w:tcW w:w="425" w:type="dxa"/>
            <w:tcBorders>
              <w:left w:val="single" w:sz="18" w:space="0" w:color="auto"/>
            </w:tcBorders>
          </w:tcPr>
          <w:p w:rsidR="009E4D88" w:rsidRPr="00920DFE" w:rsidRDefault="009E4D88" w:rsidP="00426C4B">
            <w:pPr>
              <w:jc w:val="both"/>
            </w:pPr>
          </w:p>
        </w:tc>
        <w:tc>
          <w:tcPr>
            <w:tcW w:w="425" w:type="dxa"/>
          </w:tcPr>
          <w:p w:rsidR="009E4D88" w:rsidRPr="00920DFE" w:rsidRDefault="009E4D88" w:rsidP="00426C4B">
            <w:pPr>
              <w:jc w:val="both"/>
            </w:pPr>
          </w:p>
        </w:tc>
        <w:tc>
          <w:tcPr>
            <w:tcW w:w="426" w:type="dxa"/>
            <w:tcBorders>
              <w:right w:val="single" w:sz="18" w:space="0" w:color="auto"/>
            </w:tcBorders>
          </w:tcPr>
          <w:p w:rsidR="009E4D88" w:rsidRPr="00920DFE" w:rsidRDefault="009E4D88" w:rsidP="00426C4B">
            <w:pPr>
              <w:jc w:val="both"/>
            </w:pPr>
          </w:p>
        </w:tc>
      </w:tr>
      <w:tr w:rsidR="009E4D88" w:rsidRPr="00920DFE" w:rsidTr="00426C4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9E4D88" w:rsidRPr="00920DFE" w:rsidRDefault="009E4D88" w:rsidP="00426C4B">
            <w:pPr>
              <w:rPr>
                <w:b/>
                <w:bCs/>
              </w:rPr>
            </w:pPr>
          </w:p>
        </w:tc>
      </w:tr>
    </w:tbl>
    <w:p w:rsidR="009E4D88" w:rsidRDefault="009E4D88"/>
    <w:p w:rsidR="009E4D88" w:rsidRPr="00F54B8A" w:rsidRDefault="009E4D88">
      <w:pPr>
        <w:rPr>
          <w:b/>
        </w:rPr>
      </w:pPr>
      <w:r w:rsidRPr="00F54B8A">
        <w:t xml:space="preserve">         </w:t>
      </w:r>
      <w:r w:rsidRPr="00F54B8A">
        <w:rPr>
          <w:b/>
        </w:rPr>
        <w:t xml:space="preserve">1: Az,  2. Kısmi,  3. Tam </w:t>
      </w:r>
    </w:p>
    <w:p w:rsidR="009E4D88" w:rsidRDefault="009E4D88">
      <w:pPr>
        <w:rPr>
          <w:sz w:val="22"/>
        </w:rPr>
      </w:pPr>
    </w:p>
    <w:p w:rsidR="009E4D88" w:rsidRDefault="009E4D88" w:rsidP="00EB2735">
      <w:pPr>
        <w:pStyle w:val="Heading2"/>
        <w:rPr>
          <w:sz w:val="24"/>
          <w:szCs w:val="24"/>
          <w:lang w:val="en-US"/>
        </w:rPr>
      </w:pPr>
    </w:p>
    <w:p w:rsidR="009E4D88" w:rsidRDefault="009E4D88" w:rsidP="00F54B8A">
      <w:pPr>
        <w:rPr>
          <w:lang w:val="en-US"/>
        </w:rPr>
      </w:pPr>
    </w:p>
    <w:p w:rsidR="009E4D88" w:rsidRPr="00F54B8A" w:rsidRDefault="009E4D88" w:rsidP="00F54B8A">
      <w:pPr>
        <w:rPr>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F54B8A">
      <w:pPr>
        <w:rPr>
          <w:lang w:val="en-US"/>
        </w:rPr>
      </w:pPr>
    </w:p>
    <w:p w:rsidR="009E4D88" w:rsidRDefault="009E4D88" w:rsidP="00F54B8A">
      <w:pPr>
        <w:rPr>
          <w:lang w:val="en-US"/>
        </w:rPr>
      </w:pPr>
    </w:p>
    <w:p w:rsidR="009E4D88" w:rsidRDefault="009E4D88" w:rsidP="00F54B8A">
      <w:pPr>
        <w:rPr>
          <w:lang w:val="en-US"/>
        </w:rPr>
      </w:pPr>
    </w:p>
    <w:p w:rsidR="009E4D88" w:rsidRDefault="009E4D88" w:rsidP="00F54B8A">
      <w:pPr>
        <w:rPr>
          <w:lang w:val="en-US"/>
        </w:rPr>
      </w:pPr>
    </w:p>
    <w:p w:rsidR="009E4D88" w:rsidRPr="00F54B8A" w:rsidRDefault="009E4D88" w:rsidP="00F54B8A">
      <w:pPr>
        <w:rPr>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Pr="003E6E5A" w:rsidRDefault="009E4D88" w:rsidP="003E6E5A">
      <w:pPr>
        <w:rPr>
          <w:lang w:val="en-US"/>
        </w:rPr>
      </w:pPr>
    </w:p>
    <w:p w:rsidR="009E4D88" w:rsidRDefault="009E4D88" w:rsidP="003E6E5A">
      <w:pPr>
        <w:pStyle w:val="Heading2"/>
        <w:rPr>
          <w:sz w:val="24"/>
          <w:szCs w:val="24"/>
          <w:lang w:val="en-US"/>
        </w:rPr>
      </w:pPr>
    </w:p>
    <w:p w:rsidR="009E4D88" w:rsidRPr="00AC2476" w:rsidRDefault="009E4D88" w:rsidP="003E6E5A">
      <w:pPr>
        <w:pStyle w:val="Heading2"/>
        <w:rPr>
          <w:sz w:val="24"/>
          <w:szCs w:val="24"/>
          <w:lang w:val="en-US"/>
        </w:rPr>
      </w:pPr>
      <w:r w:rsidRPr="00F3022A">
        <w:rPr>
          <w:sz w:val="24"/>
          <w:szCs w:val="24"/>
          <w:lang w:val="en-US"/>
        </w:rPr>
        <w:t xml:space="preserve">Relationship between the Course and </w:t>
      </w:r>
      <w:r>
        <w:rPr>
          <w:sz w:val="24"/>
          <w:szCs w:val="24"/>
          <w:lang w:val="en-US"/>
        </w:rPr>
        <w:t>“</w:t>
      </w:r>
      <w:r w:rsidR="00920DFE">
        <w:rPr>
          <w:sz w:val="24"/>
          <w:szCs w:val="24"/>
          <w:lang w:val="en-US"/>
        </w:rPr>
        <w:t>Radiation</w:t>
      </w:r>
      <w:r>
        <w:rPr>
          <w:sz w:val="24"/>
          <w:szCs w:val="24"/>
          <w:lang w:val="en-US"/>
        </w:rPr>
        <w:t xml:space="preserve"> Science and Technology M.Sc. Program”</w:t>
      </w:r>
    </w:p>
    <w:p w:rsidR="009E4D88" w:rsidRDefault="009E4D88" w:rsidP="00F54B8A">
      <w:pPr>
        <w:rPr>
          <w:lang w:val="en-US"/>
        </w:rPr>
      </w:pPr>
    </w:p>
    <w:p w:rsidR="009E4D88" w:rsidRPr="00F54B8A" w:rsidRDefault="009E4D88" w:rsidP="00F54B8A">
      <w:pPr>
        <w:rPr>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9E4D88" w:rsidRPr="00920DFE" w:rsidTr="00426C4B">
        <w:trPr>
          <w:trHeight w:val="258"/>
        </w:trPr>
        <w:tc>
          <w:tcPr>
            <w:tcW w:w="589" w:type="dxa"/>
            <w:vMerge w:val="restart"/>
            <w:tcBorders>
              <w:top w:val="single" w:sz="18" w:space="0" w:color="auto"/>
              <w:left w:val="single" w:sz="18" w:space="0" w:color="auto"/>
              <w:right w:val="single" w:sz="18" w:space="0" w:color="auto"/>
            </w:tcBorders>
          </w:tcPr>
          <w:p w:rsidR="009E4D88" w:rsidRPr="00920DFE" w:rsidRDefault="009E4D88" w:rsidP="00426C4B">
            <w:pPr>
              <w:jc w:val="center"/>
              <w:rPr>
                <w:lang w:val="en-US"/>
              </w:rPr>
            </w:pPr>
          </w:p>
        </w:tc>
        <w:tc>
          <w:tcPr>
            <w:tcW w:w="7883" w:type="dxa"/>
            <w:vMerge w:val="restart"/>
            <w:tcBorders>
              <w:top w:val="single" w:sz="18" w:space="0" w:color="auto"/>
              <w:left w:val="single" w:sz="18" w:space="0" w:color="auto"/>
              <w:right w:val="single" w:sz="18" w:space="0" w:color="auto"/>
            </w:tcBorders>
          </w:tcPr>
          <w:p w:rsidR="009E4D88" w:rsidRPr="00920DFE" w:rsidRDefault="009E4D88" w:rsidP="00426C4B">
            <w:pPr>
              <w:jc w:val="center"/>
              <w:rPr>
                <w:b/>
                <w:lang w:val="en-US"/>
              </w:rPr>
            </w:pPr>
          </w:p>
          <w:p w:rsidR="009E4D88" w:rsidRPr="00920DFE" w:rsidRDefault="009E4D88" w:rsidP="00426C4B">
            <w:pPr>
              <w:jc w:val="center"/>
              <w:rPr>
                <w:b/>
                <w:lang w:val="en-US"/>
              </w:rPr>
            </w:pPr>
            <w:r w:rsidRPr="00920DFE">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9E4D88" w:rsidRPr="00920DFE" w:rsidRDefault="009E4D88" w:rsidP="00426C4B">
            <w:pPr>
              <w:jc w:val="center"/>
              <w:rPr>
                <w:b/>
                <w:lang w:val="en-US"/>
              </w:rPr>
            </w:pPr>
            <w:r w:rsidRPr="00920DFE">
              <w:rPr>
                <w:b/>
                <w:lang w:val="en-US"/>
              </w:rPr>
              <w:t>Level of Contribution</w:t>
            </w:r>
          </w:p>
        </w:tc>
      </w:tr>
      <w:tr w:rsidR="009E4D88" w:rsidRPr="00920DFE" w:rsidTr="00426C4B">
        <w:trPr>
          <w:trHeight w:val="268"/>
        </w:trPr>
        <w:tc>
          <w:tcPr>
            <w:tcW w:w="589" w:type="dxa"/>
            <w:vMerge/>
            <w:tcBorders>
              <w:left w:val="single" w:sz="18" w:space="0" w:color="auto"/>
              <w:bottom w:val="single" w:sz="18" w:space="0" w:color="auto"/>
              <w:right w:val="single" w:sz="18" w:space="0" w:color="auto"/>
            </w:tcBorders>
          </w:tcPr>
          <w:p w:rsidR="009E4D88" w:rsidRPr="00920DFE" w:rsidRDefault="009E4D88" w:rsidP="00426C4B">
            <w:pPr>
              <w:jc w:val="center"/>
              <w:rPr>
                <w:lang w:val="en-US"/>
              </w:rPr>
            </w:pPr>
          </w:p>
        </w:tc>
        <w:tc>
          <w:tcPr>
            <w:tcW w:w="7883" w:type="dxa"/>
            <w:vMerge/>
            <w:tcBorders>
              <w:left w:val="single" w:sz="18" w:space="0" w:color="auto"/>
              <w:bottom w:val="single" w:sz="18" w:space="0" w:color="auto"/>
              <w:right w:val="single" w:sz="18" w:space="0" w:color="auto"/>
            </w:tcBorders>
          </w:tcPr>
          <w:p w:rsidR="009E4D88" w:rsidRPr="00920DFE" w:rsidRDefault="009E4D88" w:rsidP="00426C4B">
            <w:pPr>
              <w:jc w:val="center"/>
              <w:rPr>
                <w:b/>
                <w:lang w:val="en-US"/>
              </w:rPr>
            </w:pPr>
          </w:p>
        </w:tc>
        <w:tc>
          <w:tcPr>
            <w:tcW w:w="567" w:type="dxa"/>
            <w:tcBorders>
              <w:top w:val="single" w:sz="12" w:space="0" w:color="auto"/>
              <w:left w:val="single" w:sz="18" w:space="0" w:color="auto"/>
              <w:bottom w:val="single" w:sz="18" w:space="0" w:color="auto"/>
            </w:tcBorders>
          </w:tcPr>
          <w:p w:rsidR="009E4D88" w:rsidRPr="00920DFE" w:rsidRDefault="009E4D88" w:rsidP="00426C4B">
            <w:pPr>
              <w:jc w:val="center"/>
              <w:rPr>
                <w:b/>
                <w:lang w:val="en-US"/>
              </w:rPr>
            </w:pPr>
            <w:r w:rsidRPr="00920DFE">
              <w:rPr>
                <w:b/>
                <w:lang w:val="en-US"/>
              </w:rPr>
              <w:t>1</w:t>
            </w:r>
          </w:p>
        </w:tc>
        <w:tc>
          <w:tcPr>
            <w:tcW w:w="425" w:type="dxa"/>
            <w:tcBorders>
              <w:top w:val="single" w:sz="12" w:space="0" w:color="auto"/>
              <w:bottom w:val="single" w:sz="18" w:space="0" w:color="auto"/>
            </w:tcBorders>
          </w:tcPr>
          <w:p w:rsidR="009E4D88" w:rsidRPr="00920DFE" w:rsidRDefault="009E4D88" w:rsidP="00426C4B">
            <w:pPr>
              <w:jc w:val="center"/>
              <w:rPr>
                <w:b/>
                <w:lang w:val="en-US"/>
              </w:rPr>
            </w:pPr>
            <w:r w:rsidRPr="00920DFE">
              <w:rPr>
                <w:b/>
                <w:lang w:val="en-US"/>
              </w:rPr>
              <w:t>2</w:t>
            </w:r>
          </w:p>
        </w:tc>
        <w:tc>
          <w:tcPr>
            <w:tcW w:w="529" w:type="dxa"/>
            <w:tcBorders>
              <w:top w:val="single" w:sz="12" w:space="0" w:color="auto"/>
              <w:bottom w:val="single" w:sz="18" w:space="0" w:color="auto"/>
              <w:right w:val="single" w:sz="18" w:space="0" w:color="auto"/>
            </w:tcBorders>
          </w:tcPr>
          <w:p w:rsidR="009E4D88" w:rsidRPr="00920DFE" w:rsidRDefault="009E4D88" w:rsidP="00426C4B">
            <w:pPr>
              <w:jc w:val="center"/>
              <w:rPr>
                <w:b/>
                <w:lang w:val="en-US"/>
              </w:rPr>
            </w:pPr>
            <w:r w:rsidRPr="00920DFE">
              <w:rPr>
                <w:b/>
                <w:lang w:val="en-US"/>
              </w:rPr>
              <w:t>3</w:t>
            </w:r>
          </w:p>
        </w:tc>
      </w:tr>
      <w:tr w:rsidR="009E4D88" w:rsidRPr="00920DFE" w:rsidTr="00426C4B">
        <w:tc>
          <w:tcPr>
            <w:tcW w:w="589" w:type="dxa"/>
            <w:tcBorders>
              <w:top w:val="single" w:sz="18" w:space="0" w:color="auto"/>
              <w:left w:val="single" w:sz="18" w:space="0" w:color="auto"/>
              <w:right w:val="single" w:sz="18" w:space="0" w:color="auto"/>
            </w:tcBorders>
          </w:tcPr>
          <w:p w:rsidR="009E4D88" w:rsidRPr="00920DFE" w:rsidRDefault="009E4D88" w:rsidP="00E93A22">
            <w:pPr>
              <w:jc w:val="center"/>
              <w:rPr>
                <w:b/>
              </w:rPr>
            </w:pPr>
            <w:r w:rsidRPr="00920DFE">
              <w:rPr>
                <w:b/>
              </w:rPr>
              <w:t>i.</w:t>
            </w:r>
          </w:p>
        </w:tc>
        <w:tc>
          <w:tcPr>
            <w:tcW w:w="7883" w:type="dxa"/>
            <w:tcBorders>
              <w:top w:val="single" w:sz="18" w:space="0" w:color="auto"/>
              <w:left w:val="single" w:sz="18" w:space="0" w:color="auto"/>
              <w:right w:val="single" w:sz="18" w:space="0" w:color="auto"/>
            </w:tcBorders>
          </w:tcPr>
          <w:p w:rsidR="009E4D88" w:rsidRPr="00920DFE" w:rsidRDefault="009E4D88" w:rsidP="00E93A22">
            <w:pPr>
              <w:rPr>
                <w:rFonts w:ascii="Arial" w:hAnsi="Arial" w:cs="Arial"/>
                <w:lang w:val="en-US"/>
              </w:rPr>
            </w:pPr>
            <w:r w:rsidRPr="00920DFE">
              <w:rPr>
                <w:lang w:val="en-US"/>
              </w:rPr>
              <w:t>Grasping interdisciplinary interaction related to one’s area and developing and intensifying the current and high knowledge in that area based upon the competency in graduate level (</w:t>
            </w:r>
            <w:r w:rsidRPr="00920DFE">
              <w:rPr>
                <w:i/>
                <w:lang w:val="en-US"/>
              </w:rPr>
              <w:t>knowledge</w:t>
            </w:r>
            <w:r w:rsidRPr="00920DFE">
              <w:rPr>
                <w:lang w:val="en-US"/>
              </w:rPr>
              <w:t>).</w:t>
            </w:r>
          </w:p>
        </w:tc>
        <w:tc>
          <w:tcPr>
            <w:tcW w:w="567" w:type="dxa"/>
            <w:tcBorders>
              <w:top w:val="single" w:sz="18" w:space="0" w:color="auto"/>
              <w:left w:val="single" w:sz="18" w:space="0" w:color="auto"/>
            </w:tcBorders>
          </w:tcPr>
          <w:p w:rsidR="009E4D88" w:rsidRPr="00920DFE" w:rsidRDefault="009E4D88" w:rsidP="00E93A22">
            <w:pPr>
              <w:jc w:val="both"/>
            </w:pPr>
          </w:p>
        </w:tc>
        <w:tc>
          <w:tcPr>
            <w:tcW w:w="425" w:type="dxa"/>
            <w:tcBorders>
              <w:top w:val="single" w:sz="18" w:space="0" w:color="auto"/>
            </w:tcBorders>
          </w:tcPr>
          <w:p w:rsidR="009E4D88" w:rsidRPr="00920DFE" w:rsidRDefault="009E4D88" w:rsidP="00E93A22">
            <w:pPr>
              <w:jc w:val="both"/>
            </w:pPr>
          </w:p>
          <w:p w:rsidR="009E4D88" w:rsidRPr="00920DFE" w:rsidRDefault="009E4D88" w:rsidP="00E93A22">
            <w:pPr>
              <w:jc w:val="both"/>
            </w:pPr>
          </w:p>
        </w:tc>
        <w:tc>
          <w:tcPr>
            <w:tcW w:w="529" w:type="dxa"/>
            <w:tcBorders>
              <w:top w:val="single" w:sz="18" w:space="0" w:color="auto"/>
              <w:right w:val="single" w:sz="18" w:space="0" w:color="auto"/>
            </w:tcBorders>
          </w:tcPr>
          <w:p w:rsidR="009E4D88" w:rsidRPr="00920DFE" w:rsidRDefault="009E4D88" w:rsidP="00E93A22">
            <w:pPr>
              <w:jc w:val="both"/>
            </w:pPr>
          </w:p>
          <w:p w:rsidR="009E4D88" w:rsidRPr="00920DFE" w:rsidRDefault="009E4D88" w:rsidP="00E93A22">
            <w:pPr>
              <w:jc w:val="both"/>
            </w:pPr>
            <w:r w:rsidRPr="00920DFE">
              <w:t>+</w:t>
            </w:r>
          </w:p>
        </w:tc>
      </w:tr>
      <w:tr w:rsidR="009E4D88" w:rsidRPr="00920DFE" w:rsidTr="00426C4B">
        <w:tc>
          <w:tcPr>
            <w:tcW w:w="589" w:type="dxa"/>
            <w:tcBorders>
              <w:left w:val="single" w:sz="18" w:space="0" w:color="auto"/>
              <w:right w:val="single" w:sz="18" w:space="0" w:color="auto"/>
            </w:tcBorders>
          </w:tcPr>
          <w:p w:rsidR="009E4D88" w:rsidRPr="00920DFE" w:rsidRDefault="009E4D88" w:rsidP="00E93A22">
            <w:pPr>
              <w:jc w:val="center"/>
              <w:rPr>
                <w:b/>
              </w:rPr>
            </w:pPr>
            <w:r w:rsidRPr="00920DFE">
              <w:rPr>
                <w:b/>
              </w:rPr>
              <w:t>ii.</w:t>
            </w:r>
          </w:p>
        </w:tc>
        <w:tc>
          <w:tcPr>
            <w:tcW w:w="7883" w:type="dxa"/>
            <w:tcBorders>
              <w:left w:val="single" w:sz="18" w:space="0" w:color="auto"/>
              <w:right w:val="single" w:sz="18" w:space="0" w:color="auto"/>
            </w:tcBorders>
          </w:tcPr>
          <w:p w:rsidR="009E4D88" w:rsidRPr="00920DFE" w:rsidRDefault="009E4D88" w:rsidP="00E93A22">
            <w:pPr>
              <w:rPr>
                <w:rFonts w:ascii="Arial" w:hAnsi="Arial" w:cs="Arial"/>
                <w:lang w:val="en-US"/>
              </w:rPr>
            </w:pPr>
            <w:r w:rsidRPr="00920DFE">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920DFE">
              <w:rPr>
                <w:i/>
                <w:lang w:val="en-US"/>
              </w:rPr>
              <w:t>skill</w:t>
            </w:r>
            <w:r w:rsidRPr="00920DFE">
              <w:rPr>
                <w:lang w:val="en-US"/>
              </w:rPr>
              <w:t>).</w:t>
            </w:r>
          </w:p>
        </w:tc>
        <w:tc>
          <w:tcPr>
            <w:tcW w:w="567" w:type="dxa"/>
            <w:tcBorders>
              <w:left w:val="single" w:sz="18" w:space="0" w:color="auto"/>
            </w:tcBorders>
          </w:tcPr>
          <w:p w:rsidR="009E4D88" w:rsidRPr="00920DFE" w:rsidRDefault="009E4D88" w:rsidP="00E93A22">
            <w:pPr>
              <w:jc w:val="both"/>
            </w:pPr>
          </w:p>
        </w:tc>
        <w:tc>
          <w:tcPr>
            <w:tcW w:w="425" w:type="dxa"/>
          </w:tcPr>
          <w:p w:rsidR="009E4D88" w:rsidRPr="00920DFE" w:rsidRDefault="009E4D88" w:rsidP="00E93A22">
            <w:pPr>
              <w:jc w:val="both"/>
              <w:rPr>
                <w:b/>
                <w:bCs/>
              </w:rPr>
            </w:pPr>
          </w:p>
          <w:p w:rsidR="009E4D88" w:rsidRPr="00920DFE" w:rsidRDefault="009E4D88" w:rsidP="00E93A22">
            <w:pPr>
              <w:jc w:val="both"/>
              <w:rPr>
                <w:b/>
                <w:bCs/>
              </w:rPr>
            </w:pPr>
          </w:p>
        </w:tc>
        <w:tc>
          <w:tcPr>
            <w:tcW w:w="529" w:type="dxa"/>
            <w:tcBorders>
              <w:right w:val="single" w:sz="18" w:space="0" w:color="auto"/>
            </w:tcBorders>
          </w:tcPr>
          <w:p w:rsidR="009E4D88" w:rsidRPr="00920DFE" w:rsidRDefault="009E4D88" w:rsidP="00E93A22">
            <w:pPr>
              <w:jc w:val="both"/>
              <w:rPr>
                <w:b/>
                <w:bCs/>
              </w:rPr>
            </w:pPr>
          </w:p>
          <w:p w:rsidR="009E4D88" w:rsidRPr="00920DFE" w:rsidRDefault="009E4D88" w:rsidP="00E93A22">
            <w:pPr>
              <w:jc w:val="both"/>
            </w:pPr>
            <w:r w:rsidRPr="00920DFE">
              <w:rPr>
                <w:b/>
                <w:bCs/>
              </w:rPr>
              <w:t>+</w:t>
            </w:r>
          </w:p>
        </w:tc>
      </w:tr>
      <w:tr w:rsidR="009E4D88" w:rsidRPr="00920DFE" w:rsidTr="00426C4B">
        <w:tc>
          <w:tcPr>
            <w:tcW w:w="589" w:type="dxa"/>
            <w:tcBorders>
              <w:left w:val="single" w:sz="18" w:space="0" w:color="auto"/>
              <w:right w:val="single" w:sz="18" w:space="0" w:color="auto"/>
            </w:tcBorders>
          </w:tcPr>
          <w:p w:rsidR="009E4D88" w:rsidRPr="00920DFE" w:rsidRDefault="009E4D88" w:rsidP="00E93A22">
            <w:pPr>
              <w:jc w:val="center"/>
              <w:rPr>
                <w:b/>
              </w:rPr>
            </w:pPr>
            <w:r w:rsidRPr="00920DFE">
              <w:rPr>
                <w:b/>
              </w:rPr>
              <w:t>iii.</w:t>
            </w:r>
          </w:p>
        </w:tc>
        <w:tc>
          <w:tcPr>
            <w:tcW w:w="7883" w:type="dxa"/>
            <w:tcBorders>
              <w:left w:val="single" w:sz="18" w:space="0" w:color="auto"/>
              <w:right w:val="single" w:sz="18" w:space="0" w:color="auto"/>
            </w:tcBorders>
          </w:tcPr>
          <w:p w:rsidR="009E4D88" w:rsidRPr="00920DFE" w:rsidRDefault="009E4D88" w:rsidP="00E93A22">
            <w:pPr>
              <w:rPr>
                <w:rFonts w:ascii="Arial" w:hAnsi="Arial" w:cs="Arial"/>
                <w:lang w:val="en-US"/>
              </w:rPr>
            </w:pPr>
            <w:r w:rsidRPr="00920DFE">
              <w:rPr>
                <w:lang w:val="en-US"/>
              </w:rPr>
              <w:t>By means of the ability to critically analyze knowledge, skills and also a study related to one’s area that requires expertise on that area, directing and continuing independently, developing new strategies for the problems that are not foreseen and taking the responsibilities together with fulfilling the leader role, the ability to produce solutions for that problems (</w:t>
            </w:r>
            <w:r w:rsidRPr="00920DFE">
              <w:rPr>
                <w:i/>
                <w:lang w:val="en-US"/>
              </w:rPr>
              <w:t>competence to work independently, competence to take responsibility, competence to learning</w:t>
            </w:r>
            <w:r w:rsidRPr="00920DFE">
              <w:rPr>
                <w:lang w:val="en-US"/>
              </w:rPr>
              <w:t>).</w:t>
            </w:r>
          </w:p>
        </w:tc>
        <w:tc>
          <w:tcPr>
            <w:tcW w:w="567" w:type="dxa"/>
            <w:tcBorders>
              <w:left w:val="single" w:sz="18" w:space="0" w:color="auto"/>
            </w:tcBorders>
          </w:tcPr>
          <w:p w:rsidR="009E4D88" w:rsidRPr="00920DFE" w:rsidRDefault="009E4D88" w:rsidP="00E93A22">
            <w:pPr>
              <w:jc w:val="both"/>
            </w:pPr>
          </w:p>
          <w:p w:rsidR="009E4D88" w:rsidRPr="00920DFE" w:rsidRDefault="009E4D88" w:rsidP="00E93A22">
            <w:pPr>
              <w:jc w:val="both"/>
            </w:pPr>
          </w:p>
          <w:p w:rsidR="009E4D88" w:rsidRPr="00920DFE" w:rsidRDefault="009E4D88" w:rsidP="00E93A22">
            <w:pPr>
              <w:jc w:val="both"/>
            </w:pPr>
          </w:p>
        </w:tc>
        <w:tc>
          <w:tcPr>
            <w:tcW w:w="425" w:type="dxa"/>
          </w:tcPr>
          <w:p w:rsidR="009E4D88" w:rsidRPr="00920DFE" w:rsidRDefault="009E4D88" w:rsidP="00E93A22">
            <w:pPr>
              <w:jc w:val="both"/>
            </w:pPr>
          </w:p>
          <w:p w:rsidR="009E4D88" w:rsidRPr="00920DFE" w:rsidRDefault="009E4D88" w:rsidP="00E93A22">
            <w:pPr>
              <w:jc w:val="both"/>
            </w:pPr>
          </w:p>
          <w:p w:rsidR="009E4D88" w:rsidRPr="00920DFE" w:rsidRDefault="009E4D88" w:rsidP="00E93A22">
            <w:pPr>
              <w:jc w:val="both"/>
            </w:pPr>
            <w:r w:rsidRPr="00920DFE">
              <w:t>+</w:t>
            </w:r>
          </w:p>
        </w:tc>
        <w:tc>
          <w:tcPr>
            <w:tcW w:w="529" w:type="dxa"/>
            <w:tcBorders>
              <w:right w:val="single" w:sz="18" w:space="0" w:color="auto"/>
            </w:tcBorders>
          </w:tcPr>
          <w:p w:rsidR="009E4D88" w:rsidRPr="00920DFE" w:rsidRDefault="009E4D88" w:rsidP="00E93A22">
            <w:pPr>
              <w:jc w:val="both"/>
            </w:pPr>
          </w:p>
          <w:p w:rsidR="009E4D88" w:rsidRPr="00920DFE" w:rsidRDefault="009E4D88" w:rsidP="00E93A22">
            <w:pPr>
              <w:jc w:val="both"/>
            </w:pPr>
          </w:p>
          <w:p w:rsidR="009E4D88" w:rsidRPr="00920DFE" w:rsidRDefault="009E4D88" w:rsidP="00E93A22">
            <w:pPr>
              <w:jc w:val="both"/>
            </w:pPr>
          </w:p>
        </w:tc>
      </w:tr>
      <w:tr w:rsidR="009E4D88" w:rsidRPr="00920DFE" w:rsidTr="00426C4B">
        <w:tc>
          <w:tcPr>
            <w:tcW w:w="589" w:type="dxa"/>
            <w:tcBorders>
              <w:left w:val="single" w:sz="18" w:space="0" w:color="auto"/>
              <w:right w:val="single" w:sz="18" w:space="0" w:color="auto"/>
            </w:tcBorders>
          </w:tcPr>
          <w:p w:rsidR="009E4D88" w:rsidRPr="00920DFE" w:rsidRDefault="009E4D88" w:rsidP="00426C4B">
            <w:pPr>
              <w:jc w:val="center"/>
              <w:rPr>
                <w:b/>
              </w:rPr>
            </w:pPr>
            <w:r w:rsidRPr="00920DFE">
              <w:rPr>
                <w:b/>
              </w:rPr>
              <w:t>iv.</w:t>
            </w:r>
          </w:p>
        </w:tc>
        <w:tc>
          <w:tcPr>
            <w:tcW w:w="7883" w:type="dxa"/>
            <w:tcBorders>
              <w:left w:val="single" w:sz="18" w:space="0" w:color="auto"/>
              <w:right w:val="single" w:sz="18" w:space="0" w:color="auto"/>
            </w:tcBorders>
          </w:tcPr>
          <w:p w:rsidR="009E4D88" w:rsidRPr="00920DFE" w:rsidRDefault="009E4D88" w:rsidP="00426C4B">
            <w:pPr>
              <w:rPr>
                <w:rFonts w:ascii="Arial" w:hAnsi="Arial" w:cs="Arial"/>
                <w:lang w:val="en-US"/>
              </w:rPr>
            </w:pPr>
            <w:r w:rsidRPr="00920DFE">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920DFE">
              <w:rPr>
                <w:i/>
                <w:lang w:val="en-US"/>
              </w:rPr>
              <w:t>communication and social competency</w:t>
            </w:r>
            <w:r w:rsidRPr="00920DFE">
              <w:rPr>
                <w:lang w:val="en-US"/>
              </w:rPr>
              <w:t>).</w:t>
            </w:r>
          </w:p>
        </w:tc>
        <w:tc>
          <w:tcPr>
            <w:tcW w:w="567" w:type="dxa"/>
            <w:tcBorders>
              <w:left w:val="single" w:sz="18" w:space="0" w:color="auto"/>
            </w:tcBorders>
          </w:tcPr>
          <w:p w:rsidR="009E4D88" w:rsidRPr="00920DFE" w:rsidRDefault="009E4D88" w:rsidP="00426C4B">
            <w:pPr>
              <w:jc w:val="both"/>
            </w:pPr>
          </w:p>
        </w:tc>
        <w:tc>
          <w:tcPr>
            <w:tcW w:w="425" w:type="dxa"/>
          </w:tcPr>
          <w:p w:rsidR="009E4D88" w:rsidRPr="00920DFE" w:rsidRDefault="009E4D88" w:rsidP="00426C4B">
            <w:pPr>
              <w:jc w:val="both"/>
            </w:pPr>
          </w:p>
        </w:tc>
        <w:tc>
          <w:tcPr>
            <w:tcW w:w="529" w:type="dxa"/>
            <w:tcBorders>
              <w:right w:val="single" w:sz="18" w:space="0" w:color="auto"/>
            </w:tcBorders>
          </w:tcPr>
          <w:p w:rsidR="009E4D88" w:rsidRPr="00920DFE" w:rsidRDefault="009E4D88" w:rsidP="00426C4B">
            <w:pPr>
              <w:jc w:val="both"/>
            </w:pPr>
          </w:p>
        </w:tc>
      </w:tr>
      <w:tr w:rsidR="009E4D88" w:rsidRPr="00920DFE" w:rsidTr="00426C4B">
        <w:tc>
          <w:tcPr>
            <w:tcW w:w="589" w:type="dxa"/>
            <w:tcBorders>
              <w:left w:val="single" w:sz="18" w:space="0" w:color="auto"/>
              <w:right w:val="single" w:sz="18" w:space="0" w:color="auto"/>
            </w:tcBorders>
          </w:tcPr>
          <w:p w:rsidR="009E4D88" w:rsidRPr="00920DFE" w:rsidRDefault="009E4D88" w:rsidP="00426C4B">
            <w:pPr>
              <w:jc w:val="center"/>
              <w:rPr>
                <w:b/>
              </w:rPr>
            </w:pPr>
            <w:r w:rsidRPr="00920DFE">
              <w:rPr>
                <w:b/>
              </w:rPr>
              <w:t>v.</w:t>
            </w:r>
          </w:p>
        </w:tc>
        <w:tc>
          <w:tcPr>
            <w:tcW w:w="7883" w:type="dxa"/>
            <w:tcBorders>
              <w:left w:val="single" w:sz="18" w:space="0" w:color="auto"/>
              <w:right w:val="single" w:sz="18" w:space="0" w:color="auto"/>
            </w:tcBorders>
          </w:tcPr>
          <w:p w:rsidR="009E4D88" w:rsidRPr="00920DFE" w:rsidRDefault="009E4D88" w:rsidP="00426C4B">
            <w:pPr>
              <w:jc w:val="both"/>
              <w:rPr>
                <w:lang w:val="en-US"/>
              </w:rPr>
            </w:pPr>
            <w:r w:rsidRPr="00920DFE">
              <w:rPr>
                <w:lang w:val="en-US"/>
              </w:rPr>
              <w:t>Proficiency in a foreign language –at least European Language Portfolio B2 Level- and establishing written, oral and visual communication with that language for presenting one’s studies in the international environment (</w:t>
            </w:r>
            <w:r w:rsidRPr="00920DFE">
              <w:rPr>
                <w:i/>
                <w:lang w:val="en-US"/>
              </w:rPr>
              <w:t>communication and social competency</w:t>
            </w:r>
            <w:r w:rsidRPr="00920DFE">
              <w:rPr>
                <w:lang w:val="en-US"/>
              </w:rPr>
              <w:t>).</w:t>
            </w:r>
          </w:p>
        </w:tc>
        <w:tc>
          <w:tcPr>
            <w:tcW w:w="567" w:type="dxa"/>
            <w:tcBorders>
              <w:left w:val="single" w:sz="18" w:space="0" w:color="auto"/>
            </w:tcBorders>
          </w:tcPr>
          <w:p w:rsidR="009E4D88" w:rsidRPr="00920DFE" w:rsidRDefault="009E4D88" w:rsidP="00426C4B">
            <w:pPr>
              <w:jc w:val="both"/>
            </w:pPr>
          </w:p>
        </w:tc>
        <w:tc>
          <w:tcPr>
            <w:tcW w:w="425" w:type="dxa"/>
          </w:tcPr>
          <w:p w:rsidR="009E4D88" w:rsidRPr="00920DFE" w:rsidRDefault="009E4D88" w:rsidP="00426C4B">
            <w:pPr>
              <w:jc w:val="both"/>
            </w:pPr>
          </w:p>
        </w:tc>
        <w:tc>
          <w:tcPr>
            <w:tcW w:w="529" w:type="dxa"/>
            <w:tcBorders>
              <w:right w:val="single" w:sz="18" w:space="0" w:color="auto"/>
            </w:tcBorders>
          </w:tcPr>
          <w:p w:rsidR="009E4D88" w:rsidRPr="00920DFE" w:rsidRDefault="009E4D88" w:rsidP="00426C4B">
            <w:pPr>
              <w:jc w:val="both"/>
            </w:pPr>
          </w:p>
        </w:tc>
      </w:tr>
      <w:tr w:rsidR="009E4D88" w:rsidRPr="00920DFE" w:rsidTr="00426C4B">
        <w:tc>
          <w:tcPr>
            <w:tcW w:w="589" w:type="dxa"/>
            <w:tcBorders>
              <w:left w:val="single" w:sz="18" w:space="0" w:color="auto"/>
              <w:bottom w:val="single" w:sz="18" w:space="0" w:color="auto"/>
              <w:right w:val="single" w:sz="18" w:space="0" w:color="auto"/>
            </w:tcBorders>
          </w:tcPr>
          <w:p w:rsidR="009E4D88" w:rsidRPr="00920DFE" w:rsidRDefault="009E4D88" w:rsidP="00426C4B">
            <w:pPr>
              <w:jc w:val="center"/>
              <w:rPr>
                <w:b/>
              </w:rPr>
            </w:pPr>
            <w:r w:rsidRPr="00920DFE">
              <w:rPr>
                <w:b/>
              </w:rPr>
              <w:t>vi.</w:t>
            </w:r>
          </w:p>
        </w:tc>
        <w:tc>
          <w:tcPr>
            <w:tcW w:w="7883" w:type="dxa"/>
            <w:tcBorders>
              <w:left w:val="single" w:sz="18" w:space="0" w:color="auto"/>
              <w:bottom w:val="single" w:sz="18" w:space="0" w:color="auto"/>
              <w:right w:val="single" w:sz="18" w:space="0" w:color="auto"/>
            </w:tcBorders>
          </w:tcPr>
          <w:p w:rsidR="009E4D88" w:rsidRPr="00920DFE" w:rsidRDefault="009E4D88" w:rsidP="00426C4B">
            <w:pPr>
              <w:rPr>
                <w:rFonts w:ascii="Arial" w:hAnsi="Arial" w:cs="Arial"/>
                <w:lang w:val="en-US"/>
              </w:rPr>
            </w:pPr>
            <w:r w:rsidRPr="00920DFE">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920DFE">
              <w:rPr>
                <w:i/>
                <w:lang w:val="en-US"/>
              </w:rPr>
              <w:t>area specific competency</w:t>
            </w:r>
            <w:r w:rsidRPr="00920DFE">
              <w:rPr>
                <w:lang w:val="en-US"/>
              </w:rPr>
              <w:t>).</w:t>
            </w:r>
          </w:p>
        </w:tc>
        <w:tc>
          <w:tcPr>
            <w:tcW w:w="567" w:type="dxa"/>
            <w:tcBorders>
              <w:left w:val="single" w:sz="18" w:space="0" w:color="auto"/>
              <w:bottom w:val="single" w:sz="18" w:space="0" w:color="auto"/>
            </w:tcBorders>
          </w:tcPr>
          <w:p w:rsidR="009E4D88" w:rsidRPr="00920DFE" w:rsidRDefault="009E4D88" w:rsidP="00426C4B">
            <w:pPr>
              <w:jc w:val="both"/>
            </w:pPr>
          </w:p>
        </w:tc>
        <w:tc>
          <w:tcPr>
            <w:tcW w:w="425" w:type="dxa"/>
            <w:tcBorders>
              <w:bottom w:val="single" w:sz="18" w:space="0" w:color="auto"/>
            </w:tcBorders>
          </w:tcPr>
          <w:p w:rsidR="009E4D88" w:rsidRPr="00920DFE" w:rsidRDefault="009E4D88" w:rsidP="00426C4B">
            <w:pPr>
              <w:jc w:val="both"/>
            </w:pPr>
          </w:p>
        </w:tc>
        <w:tc>
          <w:tcPr>
            <w:tcW w:w="529" w:type="dxa"/>
            <w:tcBorders>
              <w:bottom w:val="single" w:sz="18" w:space="0" w:color="auto"/>
              <w:right w:val="single" w:sz="18" w:space="0" w:color="auto"/>
            </w:tcBorders>
          </w:tcPr>
          <w:p w:rsidR="009E4D88" w:rsidRPr="00920DFE" w:rsidRDefault="009E4D88" w:rsidP="00426C4B">
            <w:pPr>
              <w:jc w:val="both"/>
            </w:pPr>
          </w:p>
        </w:tc>
      </w:tr>
      <w:tr w:rsidR="009E4D88" w:rsidRPr="00920DFE" w:rsidTr="00426C4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9E4D88" w:rsidRPr="00920DFE" w:rsidRDefault="009E4D88" w:rsidP="00426C4B">
            <w:pPr>
              <w:rPr>
                <w:b/>
                <w:bCs/>
                <w:lang w:val="en-US"/>
              </w:rPr>
            </w:pPr>
          </w:p>
        </w:tc>
      </w:tr>
    </w:tbl>
    <w:p w:rsidR="009E4D88" w:rsidRPr="003E6E5A" w:rsidRDefault="009E4D88" w:rsidP="00EB2735">
      <w:pPr>
        <w:rPr>
          <w:b/>
          <w:bCs/>
          <w:lang w:val="en-US"/>
        </w:rPr>
      </w:pPr>
    </w:p>
    <w:p w:rsidR="009E4D88" w:rsidRPr="00BA62ED" w:rsidRDefault="009E4D88" w:rsidP="00EB2735">
      <w:pPr>
        <w:rPr>
          <w:b/>
          <w:lang w:val="en-US"/>
        </w:rPr>
      </w:pPr>
      <w:r w:rsidRPr="00BA62ED">
        <w:rPr>
          <w:lang w:val="en-US"/>
        </w:rPr>
        <w:t xml:space="preserve">         </w:t>
      </w:r>
      <w:r w:rsidRPr="00BA62ED">
        <w:rPr>
          <w:b/>
          <w:lang w:val="en-US"/>
        </w:rPr>
        <w:t xml:space="preserve">1: Little, 2. Partial, 3. Full </w:t>
      </w:r>
    </w:p>
    <w:p w:rsidR="009E4D88" w:rsidRPr="00BA62ED" w:rsidRDefault="009E4D88"/>
    <w:p w:rsidR="009E4D88" w:rsidRPr="00BA62ED" w:rsidRDefault="009E4D88"/>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E4D88"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E4D88" w:rsidRPr="00BA62ED" w:rsidRDefault="009E4D88" w:rsidP="007F1B12">
            <w:pPr>
              <w:jc w:val="center"/>
              <w:rPr>
                <w:b/>
                <w:i/>
                <w:u w:val="single"/>
              </w:rPr>
            </w:pPr>
            <w:r w:rsidRPr="00BA62ED">
              <w:rPr>
                <w:b/>
                <w:i/>
                <w:u w:val="single"/>
              </w:rPr>
              <w:t>Düzenleyen (Prepared by)</w:t>
            </w:r>
          </w:p>
          <w:p w:rsidR="009E4D88" w:rsidRPr="00BA62ED" w:rsidRDefault="009E4D88" w:rsidP="00684867">
            <w:pPr>
              <w:jc w:val="center"/>
            </w:pPr>
          </w:p>
        </w:tc>
        <w:tc>
          <w:tcPr>
            <w:tcW w:w="2906" w:type="dxa"/>
            <w:tcBorders>
              <w:top w:val="single" w:sz="18" w:space="0" w:color="auto"/>
              <w:left w:val="single" w:sz="18" w:space="0" w:color="auto"/>
              <w:bottom w:val="single" w:sz="18" w:space="0" w:color="auto"/>
              <w:right w:val="single" w:sz="18" w:space="0" w:color="auto"/>
            </w:tcBorders>
          </w:tcPr>
          <w:p w:rsidR="009E4D88" w:rsidRPr="00BA62ED" w:rsidRDefault="009E4D88">
            <w:pPr>
              <w:pStyle w:val="Heading1"/>
              <w:rPr>
                <w:b/>
                <w:bCs w:val="0"/>
                <w:sz w:val="20"/>
              </w:rPr>
            </w:pPr>
            <w:r w:rsidRPr="00BA62ED">
              <w:rPr>
                <w:b/>
                <w:bCs w:val="0"/>
                <w:sz w:val="20"/>
              </w:rPr>
              <w:t>Tarih (Date)</w:t>
            </w:r>
            <w:bookmarkStart w:id="0" w:name="_GoBack"/>
            <w:bookmarkEnd w:id="0"/>
          </w:p>
          <w:p w:rsidR="009E4D88" w:rsidRPr="00BA62ED" w:rsidRDefault="009E4D88">
            <w:pPr>
              <w:jc w:val="center"/>
            </w:pPr>
          </w:p>
          <w:p w:rsidR="009E4D88" w:rsidRPr="00BA62ED" w:rsidRDefault="009E4D88">
            <w:pPr>
              <w:jc w:val="center"/>
            </w:pPr>
          </w:p>
        </w:tc>
        <w:tc>
          <w:tcPr>
            <w:tcW w:w="3473" w:type="dxa"/>
            <w:tcBorders>
              <w:top w:val="single" w:sz="18" w:space="0" w:color="auto"/>
              <w:left w:val="single" w:sz="18" w:space="0" w:color="auto"/>
              <w:bottom w:val="single" w:sz="18" w:space="0" w:color="auto"/>
              <w:right w:val="single" w:sz="18" w:space="0" w:color="auto"/>
            </w:tcBorders>
          </w:tcPr>
          <w:p w:rsidR="009E4D88" w:rsidRPr="00BA62ED" w:rsidRDefault="009E4D88">
            <w:pPr>
              <w:pStyle w:val="Heading3"/>
              <w:rPr>
                <w:sz w:val="20"/>
              </w:rPr>
            </w:pPr>
            <w:r w:rsidRPr="00BA62ED">
              <w:rPr>
                <w:sz w:val="20"/>
              </w:rPr>
              <w:t>İmza (Signature)</w:t>
            </w:r>
          </w:p>
          <w:p w:rsidR="009E4D88" w:rsidRPr="00BA62ED" w:rsidRDefault="009E4D88">
            <w:pPr>
              <w:jc w:val="both"/>
            </w:pPr>
          </w:p>
        </w:tc>
      </w:tr>
    </w:tbl>
    <w:p w:rsidR="009E4D88" w:rsidRDefault="009E4D88"/>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p w:rsidR="00A03ED9" w:rsidRDefault="00A03ED9"/>
    <w:sectPr w:rsidR="00A03ED9" w:rsidSect="009110B4">
      <w:pgSz w:w="11907" w:h="16840"/>
      <w:pgMar w:top="288" w:right="850" w:bottom="720" w:left="1138" w:header="706" w:footer="706"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041"/>
    <w:multiLevelType w:val="hybridMultilevel"/>
    <w:tmpl w:val="F19C9C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96CEF"/>
    <w:multiLevelType w:val="hybridMultilevel"/>
    <w:tmpl w:val="00EA83D4"/>
    <w:lvl w:ilvl="0" w:tplc="980699C0">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764"/>
    <w:multiLevelType w:val="hybridMultilevel"/>
    <w:tmpl w:val="A59008AA"/>
    <w:lvl w:ilvl="0" w:tplc="7AFC9A16">
      <w:start w:val="1"/>
      <w:numFmt w:val="decimal"/>
      <w:lvlText w:val="(%1.)"/>
      <w:lvlJc w:val="left"/>
      <w:pPr>
        <w:ind w:left="785" w:hanging="360"/>
      </w:pPr>
      <w:rPr>
        <w:rFonts w:cs="Times New Roman" w:hint="default"/>
      </w:rPr>
    </w:lvl>
    <w:lvl w:ilvl="1" w:tplc="041F0019" w:tentative="1">
      <w:start w:val="1"/>
      <w:numFmt w:val="lowerLetter"/>
      <w:lvlText w:val="%2."/>
      <w:lvlJc w:val="left"/>
      <w:pPr>
        <w:ind w:left="1505" w:hanging="360"/>
      </w:pPr>
      <w:rPr>
        <w:rFonts w:cs="Times New Roman"/>
      </w:rPr>
    </w:lvl>
    <w:lvl w:ilvl="2" w:tplc="041F001B" w:tentative="1">
      <w:start w:val="1"/>
      <w:numFmt w:val="lowerRoman"/>
      <w:lvlText w:val="%3."/>
      <w:lvlJc w:val="right"/>
      <w:pPr>
        <w:ind w:left="2225" w:hanging="180"/>
      </w:pPr>
      <w:rPr>
        <w:rFonts w:cs="Times New Roman"/>
      </w:rPr>
    </w:lvl>
    <w:lvl w:ilvl="3" w:tplc="041F000F" w:tentative="1">
      <w:start w:val="1"/>
      <w:numFmt w:val="decimal"/>
      <w:lvlText w:val="%4."/>
      <w:lvlJc w:val="left"/>
      <w:pPr>
        <w:ind w:left="2945" w:hanging="360"/>
      </w:pPr>
      <w:rPr>
        <w:rFonts w:cs="Times New Roman"/>
      </w:rPr>
    </w:lvl>
    <w:lvl w:ilvl="4" w:tplc="041F0019" w:tentative="1">
      <w:start w:val="1"/>
      <w:numFmt w:val="lowerLetter"/>
      <w:lvlText w:val="%5."/>
      <w:lvlJc w:val="left"/>
      <w:pPr>
        <w:ind w:left="3665" w:hanging="360"/>
      </w:pPr>
      <w:rPr>
        <w:rFonts w:cs="Times New Roman"/>
      </w:rPr>
    </w:lvl>
    <w:lvl w:ilvl="5" w:tplc="041F001B" w:tentative="1">
      <w:start w:val="1"/>
      <w:numFmt w:val="lowerRoman"/>
      <w:lvlText w:val="%6."/>
      <w:lvlJc w:val="right"/>
      <w:pPr>
        <w:ind w:left="4385" w:hanging="180"/>
      </w:pPr>
      <w:rPr>
        <w:rFonts w:cs="Times New Roman"/>
      </w:rPr>
    </w:lvl>
    <w:lvl w:ilvl="6" w:tplc="041F000F" w:tentative="1">
      <w:start w:val="1"/>
      <w:numFmt w:val="decimal"/>
      <w:lvlText w:val="%7."/>
      <w:lvlJc w:val="left"/>
      <w:pPr>
        <w:ind w:left="5105" w:hanging="360"/>
      </w:pPr>
      <w:rPr>
        <w:rFonts w:cs="Times New Roman"/>
      </w:rPr>
    </w:lvl>
    <w:lvl w:ilvl="7" w:tplc="041F0019" w:tentative="1">
      <w:start w:val="1"/>
      <w:numFmt w:val="lowerLetter"/>
      <w:lvlText w:val="%8."/>
      <w:lvlJc w:val="left"/>
      <w:pPr>
        <w:ind w:left="5825" w:hanging="360"/>
      </w:pPr>
      <w:rPr>
        <w:rFonts w:cs="Times New Roman"/>
      </w:rPr>
    </w:lvl>
    <w:lvl w:ilvl="8" w:tplc="041F001B" w:tentative="1">
      <w:start w:val="1"/>
      <w:numFmt w:val="lowerRoman"/>
      <w:lvlText w:val="%9."/>
      <w:lvlJc w:val="right"/>
      <w:pPr>
        <w:ind w:left="6545" w:hanging="180"/>
      </w:pPr>
      <w:rPr>
        <w:rFonts w:cs="Times New Roman"/>
      </w:r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F47F8C"/>
    <w:multiLevelType w:val="hybridMultilevel"/>
    <w:tmpl w:val="E42E5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1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9991CEC"/>
    <w:multiLevelType w:val="hybridMultilevel"/>
    <w:tmpl w:val="8E1EB412"/>
    <w:lvl w:ilvl="0" w:tplc="B574A394">
      <w:start w:val="1"/>
      <w:numFmt w:val="bullet"/>
      <w:lvlText w:val="•"/>
      <w:lvlJc w:val="left"/>
      <w:pPr>
        <w:tabs>
          <w:tab w:val="num" w:pos="720"/>
        </w:tabs>
        <w:ind w:left="720" w:hanging="360"/>
      </w:pPr>
      <w:rPr>
        <w:rFonts w:ascii="Times New Roman" w:hAnsi="Times New Roman" w:hint="default"/>
      </w:rPr>
    </w:lvl>
    <w:lvl w:ilvl="1" w:tplc="D370E882" w:tentative="1">
      <w:start w:val="1"/>
      <w:numFmt w:val="bullet"/>
      <w:lvlText w:val="•"/>
      <w:lvlJc w:val="left"/>
      <w:pPr>
        <w:tabs>
          <w:tab w:val="num" w:pos="1440"/>
        </w:tabs>
        <w:ind w:left="1440" w:hanging="360"/>
      </w:pPr>
      <w:rPr>
        <w:rFonts w:ascii="Times New Roman" w:hAnsi="Times New Roman" w:hint="default"/>
      </w:rPr>
    </w:lvl>
    <w:lvl w:ilvl="2" w:tplc="7A32469E" w:tentative="1">
      <w:start w:val="1"/>
      <w:numFmt w:val="bullet"/>
      <w:lvlText w:val="•"/>
      <w:lvlJc w:val="left"/>
      <w:pPr>
        <w:tabs>
          <w:tab w:val="num" w:pos="2160"/>
        </w:tabs>
        <w:ind w:left="2160" w:hanging="360"/>
      </w:pPr>
      <w:rPr>
        <w:rFonts w:ascii="Times New Roman" w:hAnsi="Times New Roman" w:hint="default"/>
      </w:rPr>
    </w:lvl>
    <w:lvl w:ilvl="3" w:tplc="A7A046C6" w:tentative="1">
      <w:start w:val="1"/>
      <w:numFmt w:val="bullet"/>
      <w:lvlText w:val="•"/>
      <w:lvlJc w:val="left"/>
      <w:pPr>
        <w:tabs>
          <w:tab w:val="num" w:pos="2880"/>
        </w:tabs>
        <w:ind w:left="2880" w:hanging="360"/>
      </w:pPr>
      <w:rPr>
        <w:rFonts w:ascii="Times New Roman" w:hAnsi="Times New Roman" w:hint="default"/>
      </w:rPr>
    </w:lvl>
    <w:lvl w:ilvl="4" w:tplc="ABCAE6FA" w:tentative="1">
      <w:start w:val="1"/>
      <w:numFmt w:val="bullet"/>
      <w:lvlText w:val="•"/>
      <w:lvlJc w:val="left"/>
      <w:pPr>
        <w:tabs>
          <w:tab w:val="num" w:pos="3600"/>
        </w:tabs>
        <w:ind w:left="3600" w:hanging="360"/>
      </w:pPr>
      <w:rPr>
        <w:rFonts w:ascii="Times New Roman" w:hAnsi="Times New Roman" w:hint="default"/>
      </w:rPr>
    </w:lvl>
    <w:lvl w:ilvl="5" w:tplc="9722A1C4" w:tentative="1">
      <w:start w:val="1"/>
      <w:numFmt w:val="bullet"/>
      <w:lvlText w:val="•"/>
      <w:lvlJc w:val="left"/>
      <w:pPr>
        <w:tabs>
          <w:tab w:val="num" w:pos="4320"/>
        </w:tabs>
        <w:ind w:left="4320" w:hanging="360"/>
      </w:pPr>
      <w:rPr>
        <w:rFonts w:ascii="Times New Roman" w:hAnsi="Times New Roman" w:hint="default"/>
      </w:rPr>
    </w:lvl>
    <w:lvl w:ilvl="6" w:tplc="542C8FB4" w:tentative="1">
      <w:start w:val="1"/>
      <w:numFmt w:val="bullet"/>
      <w:lvlText w:val="•"/>
      <w:lvlJc w:val="left"/>
      <w:pPr>
        <w:tabs>
          <w:tab w:val="num" w:pos="5040"/>
        </w:tabs>
        <w:ind w:left="5040" w:hanging="360"/>
      </w:pPr>
      <w:rPr>
        <w:rFonts w:ascii="Times New Roman" w:hAnsi="Times New Roman" w:hint="default"/>
      </w:rPr>
    </w:lvl>
    <w:lvl w:ilvl="7" w:tplc="6E12173A" w:tentative="1">
      <w:start w:val="1"/>
      <w:numFmt w:val="bullet"/>
      <w:lvlText w:val="•"/>
      <w:lvlJc w:val="left"/>
      <w:pPr>
        <w:tabs>
          <w:tab w:val="num" w:pos="5760"/>
        </w:tabs>
        <w:ind w:left="5760" w:hanging="360"/>
      </w:pPr>
      <w:rPr>
        <w:rFonts w:ascii="Times New Roman" w:hAnsi="Times New Roman" w:hint="default"/>
      </w:rPr>
    </w:lvl>
    <w:lvl w:ilvl="8" w:tplc="63A2BED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5"/>
  </w:num>
  <w:num w:numId="5">
    <w:abstractNumId w:val="10"/>
  </w:num>
  <w:num w:numId="6">
    <w:abstractNumId w:val="6"/>
  </w:num>
  <w:num w:numId="7">
    <w:abstractNumId w:val="9"/>
  </w:num>
  <w:num w:numId="8">
    <w:abstractNumId w:val="12"/>
  </w:num>
  <w:num w:numId="9">
    <w:abstractNumId w:val="13"/>
  </w:num>
  <w:num w:numId="10">
    <w:abstractNumId w:val="4"/>
  </w:num>
  <w:num w:numId="11">
    <w:abstractNumId w:val="14"/>
  </w:num>
  <w:num w:numId="12">
    <w:abstractNumId w:val="11"/>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1739E"/>
    <w:rsid w:val="00030918"/>
    <w:rsid w:val="00040140"/>
    <w:rsid w:val="00062D78"/>
    <w:rsid w:val="00091E7F"/>
    <w:rsid w:val="00093779"/>
    <w:rsid w:val="000B501D"/>
    <w:rsid w:val="000C026F"/>
    <w:rsid w:val="000D7D07"/>
    <w:rsid w:val="000E3F6B"/>
    <w:rsid w:val="000F1A52"/>
    <w:rsid w:val="000F6AC0"/>
    <w:rsid w:val="000F6E95"/>
    <w:rsid w:val="00116AC9"/>
    <w:rsid w:val="00143CA8"/>
    <w:rsid w:val="0014590E"/>
    <w:rsid w:val="00145CD0"/>
    <w:rsid w:val="00152E5D"/>
    <w:rsid w:val="001616F8"/>
    <w:rsid w:val="00191A09"/>
    <w:rsid w:val="001A6124"/>
    <w:rsid w:val="001A7DC4"/>
    <w:rsid w:val="001E3648"/>
    <w:rsid w:val="001F2125"/>
    <w:rsid w:val="00202E07"/>
    <w:rsid w:val="00213524"/>
    <w:rsid w:val="002875BF"/>
    <w:rsid w:val="00295BC1"/>
    <w:rsid w:val="002A2466"/>
    <w:rsid w:val="002B5911"/>
    <w:rsid w:val="002D1D0B"/>
    <w:rsid w:val="00315D15"/>
    <w:rsid w:val="003240A8"/>
    <w:rsid w:val="0035315B"/>
    <w:rsid w:val="003539F2"/>
    <w:rsid w:val="00361517"/>
    <w:rsid w:val="00363AC1"/>
    <w:rsid w:val="0038344E"/>
    <w:rsid w:val="00390DBF"/>
    <w:rsid w:val="00395D4F"/>
    <w:rsid w:val="003C174D"/>
    <w:rsid w:val="003D263D"/>
    <w:rsid w:val="003E6E5A"/>
    <w:rsid w:val="0040684C"/>
    <w:rsid w:val="004246A4"/>
    <w:rsid w:val="00424AC8"/>
    <w:rsid w:val="00426C4B"/>
    <w:rsid w:val="00442059"/>
    <w:rsid w:val="00496726"/>
    <w:rsid w:val="00497E7E"/>
    <w:rsid w:val="004E0A14"/>
    <w:rsid w:val="004E6179"/>
    <w:rsid w:val="004E6A72"/>
    <w:rsid w:val="00504127"/>
    <w:rsid w:val="00507308"/>
    <w:rsid w:val="00516AE3"/>
    <w:rsid w:val="005209B2"/>
    <w:rsid w:val="0053461B"/>
    <w:rsid w:val="00544222"/>
    <w:rsid w:val="00550D55"/>
    <w:rsid w:val="00551112"/>
    <w:rsid w:val="005514BD"/>
    <w:rsid w:val="00595BE4"/>
    <w:rsid w:val="005F2EC1"/>
    <w:rsid w:val="006010F8"/>
    <w:rsid w:val="0060234C"/>
    <w:rsid w:val="00616AAD"/>
    <w:rsid w:val="00665288"/>
    <w:rsid w:val="006746A5"/>
    <w:rsid w:val="00684867"/>
    <w:rsid w:val="006861A2"/>
    <w:rsid w:val="00691956"/>
    <w:rsid w:val="006A5FBD"/>
    <w:rsid w:val="006B4C4C"/>
    <w:rsid w:val="006B6FE2"/>
    <w:rsid w:val="006C6AE1"/>
    <w:rsid w:val="006D6444"/>
    <w:rsid w:val="006F16C6"/>
    <w:rsid w:val="0070742E"/>
    <w:rsid w:val="00712EA6"/>
    <w:rsid w:val="0071630F"/>
    <w:rsid w:val="00743FFB"/>
    <w:rsid w:val="00776690"/>
    <w:rsid w:val="00795BD6"/>
    <w:rsid w:val="007C15DF"/>
    <w:rsid w:val="007D02A4"/>
    <w:rsid w:val="007D3469"/>
    <w:rsid w:val="007D4400"/>
    <w:rsid w:val="007E1824"/>
    <w:rsid w:val="007F1B12"/>
    <w:rsid w:val="0082725B"/>
    <w:rsid w:val="00840F81"/>
    <w:rsid w:val="00845F24"/>
    <w:rsid w:val="00846F5F"/>
    <w:rsid w:val="008552BC"/>
    <w:rsid w:val="0086007F"/>
    <w:rsid w:val="00887107"/>
    <w:rsid w:val="008A027C"/>
    <w:rsid w:val="008C6599"/>
    <w:rsid w:val="008D1536"/>
    <w:rsid w:val="008E6FFC"/>
    <w:rsid w:val="008F0591"/>
    <w:rsid w:val="008F08C9"/>
    <w:rsid w:val="008F1AF4"/>
    <w:rsid w:val="00903C52"/>
    <w:rsid w:val="00905631"/>
    <w:rsid w:val="00906375"/>
    <w:rsid w:val="009110B4"/>
    <w:rsid w:val="0092025F"/>
    <w:rsid w:val="00920DFE"/>
    <w:rsid w:val="0094377A"/>
    <w:rsid w:val="00960003"/>
    <w:rsid w:val="00970F08"/>
    <w:rsid w:val="009E16A6"/>
    <w:rsid w:val="009E360F"/>
    <w:rsid w:val="009E4D88"/>
    <w:rsid w:val="009E4F85"/>
    <w:rsid w:val="009F32B3"/>
    <w:rsid w:val="00A03ED9"/>
    <w:rsid w:val="00A1217A"/>
    <w:rsid w:val="00A15D27"/>
    <w:rsid w:val="00A22121"/>
    <w:rsid w:val="00A306FD"/>
    <w:rsid w:val="00A4038F"/>
    <w:rsid w:val="00A54687"/>
    <w:rsid w:val="00A606A9"/>
    <w:rsid w:val="00A65348"/>
    <w:rsid w:val="00A753CE"/>
    <w:rsid w:val="00A9025C"/>
    <w:rsid w:val="00AB2A93"/>
    <w:rsid w:val="00AC2476"/>
    <w:rsid w:val="00AC7AF7"/>
    <w:rsid w:val="00AD5CE1"/>
    <w:rsid w:val="00AD7D8D"/>
    <w:rsid w:val="00AE1915"/>
    <w:rsid w:val="00AE4D7E"/>
    <w:rsid w:val="00AF7488"/>
    <w:rsid w:val="00B50D32"/>
    <w:rsid w:val="00B52002"/>
    <w:rsid w:val="00B528F9"/>
    <w:rsid w:val="00B56D3C"/>
    <w:rsid w:val="00B86F4D"/>
    <w:rsid w:val="00B945D6"/>
    <w:rsid w:val="00B948C0"/>
    <w:rsid w:val="00B966BA"/>
    <w:rsid w:val="00BA35DC"/>
    <w:rsid w:val="00BA62ED"/>
    <w:rsid w:val="00BC63EE"/>
    <w:rsid w:val="00BE3112"/>
    <w:rsid w:val="00C069CC"/>
    <w:rsid w:val="00C12AA4"/>
    <w:rsid w:val="00C139F7"/>
    <w:rsid w:val="00C16978"/>
    <w:rsid w:val="00C23789"/>
    <w:rsid w:val="00C259DF"/>
    <w:rsid w:val="00C353A3"/>
    <w:rsid w:val="00C8542B"/>
    <w:rsid w:val="00C91EA2"/>
    <w:rsid w:val="00CC5BB7"/>
    <w:rsid w:val="00CD071F"/>
    <w:rsid w:val="00D04436"/>
    <w:rsid w:val="00D15407"/>
    <w:rsid w:val="00D229A6"/>
    <w:rsid w:val="00D4706C"/>
    <w:rsid w:val="00D83057"/>
    <w:rsid w:val="00DA0AE3"/>
    <w:rsid w:val="00DA367B"/>
    <w:rsid w:val="00DA6B48"/>
    <w:rsid w:val="00DC1D10"/>
    <w:rsid w:val="00DC26AD"/>
    <w:rsid w:val="00DC55AC"/>
    <w:rsid w:val="00DD216B"/>
    <w:rsid w:val="00DD5D87"/>
    <w:rsid w:val="00E00814"/>
    <w:rsid w:val="00E01D3F"/>
    <w:rsid w:val="00E11B06"/>
    <w:rsid w:val="00E327F8"/>
    <w:rsid w:val="00E34586"/>
    <w:rsid w:val="00E43F02"/>
    <w:rsid w:val="00E7426A"/>
    <w:rsid w:val="00E76853"/>
    <w:rsid w:val="00E8579E"/>
    <w:rsid w:val="00E85915"/>
    <w:rsid w:val="00E93A22"/>
    <w:rsid w:val="00E945B4"/>
    <w:rsid w:val="00EB2735"/>
    <w:rsid w:val="00EC0EB0"/>
    <w:rsid w:val="00ED455C"/>
    <w:rsid w:val="00EE22EC"/>
    <w:rsid w:val="00EF6D7F"/>
    <w:rsid w:val="00F07B32"/>
    <w:rsid w:val="00F11452"/>
    <w:rsid w:val="00F27088"/>
    <w:rsid w:val="00F3022A"/>
    <w:rsid w:val="00F4060E"/>
    <w:rsid w:val="00F4265B"/>
    <w:rsid w:val="00F54B8A"/>
    <w:rsid w:val="00F74115"/>
    <w:rsid w:val="00FC182A"/>
    <w:rsid w:val="00FD0E0B"/>
    <w:rsid w:val="00FD262F"/>
    <w:rsid w:val="00FE3F4C"/>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3A7F1"/>
  <w15:docId w15:val="{BB741F43-D631-45BF-A31F-4DBE948B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B2"/>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209B2"/>
    <w:pPr>
      <w:keepNext/>
      <w:jc w:val="center"/>
      <w:outlineLvl w:val="0"/>
    </w:pPr>
    <w:rPr>
      <w:bCs/>
      <w:i/>
      <w:iCs/>
      <w:sz w:val="24"/>
      <w:u w:val="single"/>
    </w:rPr>
  </w:style>
  <w:style w:type="paragraph" w:styleId="Heading2">
    <w:name w:val="heading 2"/>
    <w:basedOn w:val="Normal"/>
    <w:next w:val="Normal"/>
    <w:link w:val="Heading2Char"/>
    <w:uiPriority w:val="99"/>
    <w:qFormat/>
    <w:rsid w:val="005209B2"/>
    <w:pPr>
      <w:keepNext/>
      <w:jc w:val="center"/>
      <w:outlineLvl w:val="1"/>
    </w:pPr>
    <w:rPr>
      <w:b/>
      <w:bCs/>
      <w:sz w:val="28"/>
    </w:rPr>
  </w:style>
  <w:style w:type="paragraph" w:styleId="Heading3">
    <w:name w:val="heading 3"/>
    <w:basedOn w:val="Normal"/>
    <w:next w:val="Normal"/>
    <w:link w:val="Heading3Char"/>
    <w:uiPriority w:val="99"/>
    <w:qFormat/>
    <w:rsid w:val="005209B2"/>
    <w:pPr>
      <w:keepNext/>
      <w:jc w:val="center"/>
      <w:outlineLvl w:val="2"/>
    </w:pPr>
    <w:rPr>
      <w:b/>
      <w:bCs/>
      <w:i/>
      <w:iCs/>
      <w:sz w:val="24"/>
      <w:u w:val="single"/>
    </w:rPr>
  </w:style>
  <w:style w:type="paragraph" w:styleId="Heading4">
    <w:name w:val="heading 4"/>
    <w:basedOn w:val="Normal"/>
    <w:next w:val="Normal"/>
    <w:link w:val="Heading4Char"/>
    <w:uiPriority w:val="99"/>
    <w:qFormat/>
    <w:rsid w:val="005209B2"/>
    <w:pPr>
      <w:keepNext/>
      <w:ind w:left="60"/>
      <w:jc w:val="both"/>
      <w:outlineLvl w:val="3"/>
    </w:pPr>
    <w:rPr>
      <w:b/>
      <w:bCs/>
      <w:sz w:val="24"/>
    </w:rPr>
  </w:style>
  <w:style w:type="paragraph" w:styleId="Heading5">
    <w:name w:val="heading 5"/>
    <w:basedOn w:val="Normal"/>
    <w:next w:val="Normal"/>
    <w:link w:val="Heading5Char"/>
    <w:uiPriority w:val="99"/>
    <w:qFormat/>
    <w:rsid w:val="005209B2"/>
    <w:pPr>
      <w:keepNext/>
      <w:jc w:val="center"/>
      <w:outlineLvl w:val="4"/>
    </w:pPr>
    <w:rPr>
      <w:sz w:val="24"/>
    </w:rPr>
  </w:style>
  <w:style w:type="paragraph" w:styleId="Heading6">
    <w:name w:val="heading 6"/>
    <w:basedOn w:val="Normal"/>
    <w:next w:val="Normal"/>
    <w:link w:val="Heading6Char"/>
    <w:uiPriority w:val="99"/>
    <w:qFormat/>
    <w:rsid w:val="005209B2"/>
    <w:pPr>
      <w:keepNext/>
      <w:framePr w:hSpace="141" w:wrap="around" w:vAnchor="text" w:hAnchor="margin" w:y="454"/>
      <w:outlineLvl w:val="5"/>
    </w:pPr>
    <w:rPr>
      <w:sz w:val="24"/>
    </w:rPr>
  </w:style>
  <w:style w:type="paragraph" w:styleId="Heading7">
    <w:name w:val="heading 7"/>
    <w:basedOn w:val="Normal"/>
    <w:next w:val="Normal"/>
    <w:link w:val="Heading7Char"/>
    <w:uiPriority w:val="99"/>
    <w:qFormat/>
    <w:rsid w:val="005209B2"/>
    <w:pPr>
      <w:keepNext/>
      <w:outlineLvl w:val="6"/>
    </w:pPr>
    <w:rPr>
      <w:sz w:val="24"/>
    </w:rPr>
  </w:style>
  <w:style w:type="paragraph" w:styleId="Heading8">
    <w:name w:val="heading 8"/>
    <w:basedOn w:val="Normal"/>
    <w:next w:val="Normal"/>
    <w:link w:val="Heading8Char"/>
    <w:uiPriority w:val="99"/>
    <w:qFormat/>
    <w:rsid w:val="005209B2"/>
    <w:pPr>
      <w:keepNext/>
      <w:ind w:left="356"/>
      <w:jc w:val="both"/>
      <w:outlineLvl w:val="7"/>
    </w:pPr>
    <w:rPr>
      <w:b/>
      <w:sz w:val="22"/>
    </w:rPr>
  </w:style>
  <w:style w:type="paragraph" w:styleId="Heading9">
    <w:name w:val="heading 9"/>
    <w:basedOn w:val="Normal"/>
    <w:next w:val="Normal"/>
    <w:link w:val="Heading9Char"/>
    <w:uiPriority w:val="99"/>
    <w:qFormat/>
    <w:rsid w:val="005209B2"/>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308"/>
    <w:rPr>
      <w:rFonts w:ascii="Cambria" w:hAnsi="Cambria" w:cs="Times New Roman"/>
      <w:b/>
      <w:bCs/>
      <w:kern w:val="32"/>
      <w:sz w:val="32"/>
      <w:szCs w:val="32"/>
      <w:lang w:val="tr-TR"/>
    </w:rPr>
  </w:style>
  <w:style w:type="character" w:customStyle="1" w:styleId="Heading2Char">
    <w:name w:val="Heading 2 Char"/>
    <w:basedOn w:val="DefaultParagraphFont"/>
    <w:link w:val="Heading2"/>
    <w:uiPriority w:val="99"/>
    <w:semiHidden/>
    <w:locked/>
    <w:rsid w:val="00507308"/>
    <w:rPr>
      <w:rFonts w:ascii="Cambria" w:hAnsi="Cambria" w:cs="Times New Roman"/>
      <w:b/>
      <w:bCs/>
      <w:i/>
      <w:iCs/>
      <w:sz w:val="28"/>
      <w:szCs w:val="28"/>
      <w:lang w:val="tr-TR"/>
    </w:rPr>
  </w:style>
  <w:style w:type="character" w:customStyle="1" w:styleId="Heading3Char">
    <w:name w:val="Heading 3 Char"/>
    <w:basedOn w:val="DefaultParagraphFont"/>
    <w:link w:val="Heading3"/>
    <w:uiPriority w:val="99"/>
    <w:semiHidden/>
    <w:locked/>
    <w:rsid w:val="00507308"/>
    <w:rPr>
      <w:rFonts w:ascii="Cambria" w:hAnsi="Cambria" w:cs="Times New Roman"/>
      <w:b/>
      <w:bCs/>
      <w:sz w:val="26"/>
      <w:szCs w:val="26"/>
      <w:lang w:val="tr-TR"/>
    </w:rPr>
  </w:style>
  <w:style w:type="character" w:customStyle="1" w:styleId="Heading4Char">
    <w:name w:val="Heading 4 Char"/>
    <w:basedOn w:val="DefaultParagraphFont"/>
    <w:link w:val="Heading4"/>
    <w:uiPriority w:val="99"/>
    <w:semiHidden/>
    <w:locked/>
    <w:rsid w:val="00507308"/>
    <w:rPr>
      <w:rFonts w:ascii="Calibri" w:hAnsi="Calibri" w:cs="Times New Roman"/>
      <w:b/>
      <w:bCs/>
      <w:sz w:val="28"/>
      <w:szCs w:val="28"/>
      <w:lang w:val="tr-TR"/>
    </w:rPr>
  </w:style>
  <w:style w:type="character" w:customStyle="1" w:styleId="Heading5Char">
    <w:name w:val="Heading 5 Char"/>
    <w:basedOn w:val="DefaultParagraphFont"/>
    <w:link w:val="Heading5"/>
    <w:uiPriority w:val="99"/>
    <w:semiHidden/>
    <w:locked/>
    <w:rsid w:val="00507308"/>
    <w:rPr>
      <w:rFonts w:ascii="Calibri" w:hAnsi="Calibri" w:cs="Times New Roman"/>
      <w:b/>
      <w:bCs/>
      <w:i/>
      <w:iCs/>
      <w:sz w:val="26"/>
      <w:szCs w:val="26"/>
      <w:lang w:val="tr-TR"/>
    </w:rPr>
  </w:style>
  <w:style w:type="character" w:customStyle="1" w:styleId="Heading6Char">
    <w:name w:val="Heading 6 Char"/>
    <w:basedOn w:val="DefaultParagraphFont"/>
    <w:link w:val="Heading6"/>
    <w:uiPriority w:val="99"/>
    <w:semiHidden/>
    <w:locked/>
    <w:rsid w:val="00507308"/>
    <w:rPr>
      <w:rFonts w:ascii="Calibri" w:hAnsi="Calibri" w:cs="Times New Roman"/>
      <w:b/>
      <w:bCs/>
      <w:lang w:val="tr-TR"/>
    </w:rPr>
  </w:style>
  <w:style w:type="character" w:customStyle="1" w:styleId="Heading7Char">
    <w:name w:val="Heading 7 Char"/>
    <w:basedOn w:val="DefaultParagraphFont"/>
    <w:link w:val="Heading7"/>
    <w:uiPriority w:val="99"/>
    <w:semiHidden/>
    <w:locked/>
    <w:rsid w:val="00507308"/>
    <w:rPr>
      <w:rFonts w:ascii="Calibri" w:hAnsi="Calibri" w:cs="Times New Roman"/>
      <w:sz w:val="24"/>
      <w:szCs w:val="24"/>
      <w:lang w:val="tr-TR"/>
    </w:rPr>
  </w:style>
  <w:style w:type="character" w:customStyle="1" w:styleId="Heading8Char">
    <w:name w:val="Heading 8 Char"/>
    <w:basedOn w:val="DefaultParagraphFont"/>
    <w:link w:val="Heading8"/>
    <w:uiPriority w:val="99"/>
    <w:semiHidden/>
    <w:locked/>
    <w:rsid w:val="00507308"/>
    <w:rPr>
      <w:rFonts w:ascii="Calibri" w:hAnsi="Calibri" w:cs="Times New Roman"/>
      <w:i/>
      <w:iCs/>
      <w:sz w:val="24"/>
      <w:szCs w:val="24"/>
      <w:lang w:val="tr-TR"/>
    </w:rPr>
  </w:style>
  <w:style w:type="character" w:customStyle="1" w:styleId="Heading9Char">
    <w:name w:val="Heading 9 Char"/>
    <w:basedOn w:val="DefaultParagraphFont"/>
    <w:link w:val="Heading9"/>
    <w:uiPriority w:val="99"/>
    <w:semiHidden/>
    <w:locked/>
    <w:rsid w:val="00507308"/>
    <w:rPr>
      <w:rFonts w:ascii="Cambria" w:hAnsi="Cambria" w:cs="Times New Roman"/>
      <w:lang w:val="tr-TR"/>
    </w:rPr>
  </w:style>
  <w:style w:type="table" w:styleId="TableGrid">
    <w:name w:val="Table Grid"/>
    <w:basedOn w:val="TableNormal"/>
    <w:uiPriority w:val="9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2E5D"/>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152E5D"/>
    <w:rPr>
      <w:rFonts w:ascii="Tahoma" w:hAnsi="Tahoma" w:cs="Times New Roman"/>
      <w:sz w:val="16"/>
      <w:lang w:eastAsia="en-US"/>
    </w:rPr>
  </w:style>
  <w:style w:type="character" w:styleId="CommentReference">
    <w:name w:val="annotation reference"/>
    <w:basedOn w:val="DefaultParagraphFont"/>
    <w:uiPriority w:val="99"/>
    <w:semiHidden/>
    <w:rsid w:val="00DA0AE3"/>
    <w:rPr>
      <w:rFonts w:cs="Times New Roman"/>
      <w:sz w:val="16"/>
    </w:rPr>
  </w:style>
  <w:style w:type="paragraph" w:styleId="CommentText">
    <w:name w:val="annotation text"/>
    <w:basedOn w:val="Normal"/>
    <w:link w:val="CommentTextChar"/>
    <w:uiPriority w:val="99"/>
    <w:semiHidden/>
    <w:rsid w:val="00DA0AE3"/>
    <w:rPr>
      <w:lang w:val="en-US"/>
    </w:rPr>
  </w:style>
  <w:style w:type="character" w:customStyle="1" w:styleId="CommentTextChar">
    <w:name w:val="Comment Text Char"/>
    <w:basedOn w:val="DefaultParagraphFont"/>
    <w:link w:val="CommentText"/>
    <w:uiPriority w:val="99"/>
    <w:semiHidden/>
    <w:locked/>
    <w:rsid w:val="00DA0AE3"/>
    <w:rPr>
      <w:rFonts w:cs="Times New Roman"/>
      <w:lang w:eastAsia="en-US"/>
    </w:rPr>
  </w:style>
  <w:style w:type="paragraph" w:styleId="CommentSubject">
    <w:name w:val="annotation subject"/>
    <w:basedOn w:val="CommentText"/>
    <w:next w:val="CommentText"/>
    <w:link w:val="CommentSubjectChar"/>
    <w:uiPriority w:val="99"/>
    <w:semiHidden/>
    <w:rsid w:val="00DA0AE3"/>
    <w:rPr>
      <w:b/>
      <w:bCs/>
    </w:rPr>
  </w:style>
  <w:style w:type="character" w:customStyle="1" w:styleId="CommentSubjectChar">
    <w:name w:val="Comment Subject Char"/>
    <w:basedOn w:val="CommentTextChar"/>
    <w:link w:val="CommentSubject"/>
    <w:uiPriority w:val="99"/>
    <w:semiHidden/>
    <w:locked/>
    <w:rsid w:val="00DA0AE3"/>
    <w:rPr>
      <w:rFonts w:cs="Times New Roman"/>
      <w:b/>
      <w:lang w:eastAsia="en-US"/>
    </w:rPr>
  </w:style>
  <w:style w:type="character" w:customStyle="1" w:styleId="justifytext1">
    <w:name w:val="justifytext1"/>
    <w:basedOn w:val="DefaultParagraphFont"/>
    <w:uiPriority w:val="99"/>
    <w:rsid w:val="00684867"/>
    <w:rPr>
      <w:rFonts w:ascii="Arial" w:hAnsi="Arial" w:cs="Arial"/>
      <w:color w:val="000000"/>
      <w:spacing w:val="240"/>
      <w:sz w:val="23"/>
      <w:szCs w:val="23"/>
    </w:rPr>
  </w:style>
  <w:style w:type="paragraph" w:styleId="ListParagraph">
    <w:name w:val="List Paragraph"/>
    <w:basedOn w:val="Normal"/>
    <w:uiPriority w:val="99"/>
    <w:qFormat/>
    <w:rsid w:val="00CD071F"/>
    <w:pPr>
      <w:ind w:left="720"/>
      <w:contextualSpacing/>
    </w:pPr>
  </w:style>
  <w:style w:type="character" w:styleId="Strong">
    <w:name w:val="Strong"/>
    <w:basedOn w:val="DefaultParagraphFont"/>
    <w:uiPriority w:val="22"/>
    <w:qFormat/>
    <w:rsid w:val="00B86F4D"/>
    <w:rPr>
      <w:b/>
      <w:bCs/>
    </w:rPr>
  </w:style>
  <w:style w:type="paragraph" w:customStyle="1" w:styleId="Default">
    <w:name w:val="Default"/>
    <w:rsid w:val="00ED45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74345">
      <w:marLeft w:val="0"/>
      <w:marRight w:val="0"/>
      <w:marTop w:val="0"/>
      <w:marBottom w:val="0"/>
      <w:divBdr>
        <w:top w:val="none" w:sz="0" w:space="0" w:color="auto"/>
        <w:left w:val="none" w:sz="0" w:space="0" w:color="auto"/>
        <w:bottom w:val="none" w:sz="0" w:space="0" w:color="auto"/>
        <w:right w:val="none" w:sz="0" w:space="0" w:color="auto"/>
      </w:divBdr>
      <w:divsChild>
        <w:div w:id="2046174348">
          <w:marLeft w:val="0"/>
          <w:marRight w:val="0"/>
          <w:marTop w:val="0"/>
          <w:marBottom w:val="0"/>
          <w:divBdr>
            <w:top w:val="none" w:sz="0" w:space="0" w:color="auto"/>
            <w:left w:val="none" w:sz="0" w:space="0" w:color="auto"/>
            <w:bottom w:val="none" w:sz="0" w:space="0" w:color="auto"/>
            <w:right w:val="none" w:sz="0" w:space="0" w:color="auto"/>
          </w:divBdr>
        </w:div>
      </w:divsChild>
    </w:div>
    <w:div w:id="2046174346">
      <w:marLeft w:val="0"/>
      <w:marRight w:val="0"/>
      <w:marTop w:val="0"/>
      <w:marBottom w:val="0"/>
      <w:divBdr>
        <w:top w:val="none" w:sz="0" w:space="0" w:color="auto"/>
        <w:left w:val="none" w:sz="0" w:space="0" w:color="auto"/>
        <w:bottom w:val="none" w:sz="0" w:space="0" w:color="auto"/>
        <w:right w:val="none" w:sz="0" w:space="0" w:color="auto"/>
      </w:divBdr>
      <w:divsChild>
        <w:div w:id="204617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4EE3-D097-4A81-A4F4-AD700ECA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92</TotalTime>
  <Pages>5</Pages>
  <Words>1665</Words>
  <Characters>9495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Dersin Adı:                STATİK</vt:lpstr>
    </vt:vector>
  </TitlesOfParts>
  <Company>I.T.U MAKİNA</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Berker Yurtseven</cp:lastModifiedBy>
  <cp:revision>12</cp:revision>
  <cp:lastPrinted>2011-08-09T12:46:00Z</cp:lastPrinted>
  <dcterms:created xsi:type="dcterms:W3CDTF">2011-08-09T13:02:00Z</dcterms:created>
  <dcterms:modified xsi:type="dcterms:W3CDTF">2018-04-12T08:11:00Z</dcterms:modified>
</cp:coreProperties>
</file>