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BCFBD" w14:textId="77777777" w:rsidR="00905631" w:rsidRPr="00F3022A" w:rsidRDefault="00905631">
      <w:pPr>
        <w:jc w:val="center"/>
        <w:rPr>
          <w:caps/>
          <w:sz w:val="28"/>
        </w:rPr>
      </w:pPr>
    </w:p>
    <w:p w14:paraId="045D3146" w14:textId="77777777" w:rsidR="00145CD0" w:rsidRPr="00EF6D7F" w:rsidRDefault="00145CD0">
      <w:pPr>
        <w:jc w:val="center"/>
        <w:rPr>
          <w:b/>
          <w:caps/>
          <w:sz w:val="28"/>
        </w:rPr>
      </w:pPr>
      <w:r w:rsidRPr="00EF6D7F">
        <w:rPr>
          <w:b/>
          <w:caps/>
          <w:sz w:val="28"/>
        </w:rPr>
        <w:t>İTÜ</w:t>
      </w:r>
    </w:p>
    <w:p w14:paraId="0637F2F8" w14:textId="77777777" w:rsidR="00E11B06" w:rsidRDefault="00C069CC">
      <w:pPr>
        <w:jc w:val="center"/>
        <w:rPr>
          <w:b/>
          <w:caps/>
          <w:sz w:val="28"/>
        </w:rPr>
      </w:pPr>
      <w:r>
        <w:rPr>
          <w:b/>
          <w:caps/>
          <w:sz w:val="28"/>
        </w:rPr>
        <w:t xml:space="preserve">lisansüstü </w:t>
      </w:r>
      <w:r w:rsidR="002875BF">
        <w:rPr>
          <w:b/>
          <w:caps/>
          <w:sz w:val="28"/>
        </w:rPr>
        <w:t>DERS KATALOG FORMU</w:t>
      </w:r>
    </w:p>
    <w:p w14:paraId="2B70D1D6" w14:textId="77777777"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X="-74" w:tblpY="1629"/>
        <w:tblW w:w="10209" w:type="dxa"/>
        <w:tblLayout w:type="fixed"/>
        <w:tblCellMar>
          <w:left w:w="70" w:type="dxa"/>
          <w:right w:w="70" w:type="dxa"/>
        </w:tblCellMar>
        <w:tblLook w:val="0000" w:firstRow="0" w:lastRow="0" w:firstColumn="0" w:lastColumn="0" w:noHBand="0" w:noVBand="0"/>
      </w:tblPr>
      <w:tblGrid>
        <w:gridCol w:w="1555"/>
        <w:gridCol w:w="713"/>
        <w:gridCol w:w="422"/>
        <w:gridCol w:w="1560"/>
        <w:gridCol w:w="846"/>
        <w:gridCol w:w="293"/>
        <w:gridCol w:w="564"/>
        <w:gridCol w:w="1420"/>
        <w:gridCol w:w="2836"/>
      </w:tblGrid>
      <w:tr w:rsidR="00EF6D7F" w:rsidRPr="00F3022A" w14:paraId="64781D3B" w14:textId="77777777" w:rsidTr="00256470">
        <w:trPr>
          <w:cantSplit/>
          <w:trHeight w:val="388"/>
        </w:trPr>
        <w:tc>
          <w:tcPr>
            <w:tcW w:w="5096" w:type="dxa"/>
            <w:gridSpan w:val="5"/>
            <w:tcBorders>
              <w:top w:val="single" w:sz="18" w:space="0" w:color="auto"/>
              <w:left w:val="single" w:sz="18" w:space="0" w:color="auto"/>
              <w:bottom w:val="single" w:sz="12" w:space="0" w:color="auto"/>
              <w:right w:val="single" w:sz="18" w:space="0" w:color="auto"/>
            </w:tcBorders>
          </w:tcPr>
          <w:p w14:paraId="222ECBFF" w14:textId="77777777" w:rsidR="00EF6D7F" w:rsidRPr="006B6FE2" w:rsidRDefault="00EF6D7F" w:rsidP="00256470">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14:paraId="7854B386" w14:textId="77777777" w:rsidR="00EF6D7F" w:rsidRPr="006B6FE2" w:rsidRDefault="00EF6D7F" w:rsidP="00256470">
            <w:pPr>
              <w:rPr>
                <w:b/>
                <w:sz w:val="18"/>
                <w:szCs w:val="18"/>
                <w:lang w:val="en-US"/>
              </w:rPr>
            </w:pPr>
            <w:r w:rsidRPr="006B6FE2">
              <w:rPr>
                <w:b/>
                <w:sz w:val="18"/>
                <w:szCs w:val="18"/>
                <w:lang w:val="en-US"/>
              </w:rPr>
              <w:t>Course Name</w:t>
            </w:r>
          </w:p>
        </w:tc>
      </w:tr>
      <w:tr w:rsidR="00EF6D7F" w:rsidRPr="00F3022A" w14:paraId="5F38648E" w14:textId="77777777" w:rsidTr="00256470">
        <w:trPr>
          <w:trHeight w:val="385"/>
        </w:trPr>
        <w:tc>
          <w:tcPr>
            <w:tcW w:w="5096" w:type="dxa"/>
            <w:gridSpan w:val="5"/>
            <w:tcBorders>
              <w:top w:val="single" w:sz="12" w:space="0" w:color="auto"/>
              <w:left w:val="single" w:sz="18" w:space="0" w:color="auto"/>
              <w:bottom w:val="single" w:sz="12" w:space="0" w:color="auto"/>
              <w:right w:val="single" w:sz="18" w:space="0" w:color="auto"/>
            </w:tcBorders>
          </w:tcPr>
          <w:p w14:paraId="6F063C85" w14:textId="77777777" w:rsidR="00EF6D7F" w:rsidRPr="00913FA3" w:rsidRDefault="00AE1753" w:rsidP="00256470">
            <w:pPr>
              <w:rPr>
                <w:b/>
              </w:rPr>
            </w:pPr>
            <w:r>
              <w:t xml:space="preserve">Tedârik Zinciri </w:t>
            </w:r>
            <w:r w:rsidR="00A42B8F">
              <w:t xml:space="preserve">ve Tedarikçi </w:t>
            </w:r>
            <w:r>
              <w:t>Yönetimi</w:t>
            </w:r>
          </w:p>
        </w:tc>
        <w:tc>
          <w:tcPr>
            <w:tcW w:w="5113" w:type="dxa"/>
            <w:gridSpan w:val="4"/>
            <w:tcBorders>
              <w:top w:val="single" w:sz="12" w:space="0" w:color="auto"/>
              <w:left w:val="nil"/>
              <w:right w:val="single" w:sz="18" w:space="0" w:color="auto"/>
            </w:tcBorders>
          </w:tcPr>
          <w:p w14:paraId="5D4C9D38" w14:textId="77777777" w:rsidR="00EF6D7F" w:rsidRPr="003879B4" w:rsidRDefault="00AE1753" w:rsidP="00256470">
            <w:pPr>
              <w:rPr>
                <w:bCs/>
                <w:lang w:val="en-US"/>
              </w:rPr>
            </w:pPr>
            <w:r>
              <w:t xml:space="preserve">Supply Chain </w:t>
            </w:r>
            <w:r w:rsidR="00A42B8F">
              <w:t xml:space="preserve">and Supplier </w:t>
            </w:r>
            <w:r>
              <w:t>Management</w:t>
            </w:r>
          </w:p>
        </w:tc>
      </w:tr>
      <w:tr w:rsidR="00A728C9" w:rsidRPr="00F3022A" w14:paraId="214184AF" w14:textId="77777777" w:rsidTr="00E13CDA">
        <w:trPr>
          <w:cantSplit/>
          <w:trHeight w:val="280"/>
        </w:trPr>
        <w:tc>
          <w:tcPr>
            <w:tcW w:w="1555" w:type="dxa"/>
            <w:tcBorders>
              <w:top w:val="single" w:sz="18" w:space="0" w:color="auto"/>
              <w:left w:val="single" w:sz="18" w:space="0" w:color="auto"/>
              <w:right w:val="single" w:sz="12" w:space="0" w:color="auto"/>
            </w:tcBorders>
          </w:tcPr>
          <w:p w14:paraId="10954816" w14:textId="77777777" w:rsidR="00A728C9" w:rsidRPr="006B6FE2" w:rsidRDefault="00A728C9" w:rsidP="00A728C9">
            <w:pPr>
              <w:pStyle w:val="Heading7"/>
              <w:jc w:val="center"/>
              <w:rPr>
                <w:b/>
                <w:sz w:val="18"/>
                <w:szCs w:val="18"/>
                <w:lang w:val="en-US"/>
              </w:rPr>
            </w:pPr>
          </w:p>
          <w:p w14:paraId="49FB3062" w14:textId="77777777" w:rsidR="00A728C9" w:rsidRPr="006B6FE2" w:rsidRDefault="00A728C9" w:rsidP="00A728C9">
            <w:pPr>
              <w:pStyle w:val="Heading7"/>
              <w:jc w:val="center"/>
              <w:rPr>
                <w:b/>
                <w:sz w:val="18"/>
                <w:szCs w:val="18"/>
                <w:lang w:val="en-US"/>
              </w:rPr>
            </w:pPr>
          </w:p>
          <w:p w14:paraId="447C08E0" w14:textId="77777777" w:rsidR="00A728C9" w:rsidRPr="006B6FE2" w:rsidRDefault="00A728C9" w:rsidP="00A728C9">
            <w:pPr>
              <w:pStyle w:val="Heading7"/>
              <w:jc w:val="center"/>
              <w:rPr>
                <w:b/>
                <w:sz w:val="18"/>
                <w:szCs w:val="18"/>
              </w:rPr>
            </w:pPr>
            <w:r w:rsidRPr="006B6FE2">
              <w:rPr>
                <w:b/>
                <w:sz w:val="18"/>
                <w:szCs w:val="18"/>
              </w:rPr>
              <w:t>Kodu</w:t>
            </w:r>
          </w:p>
          <w:p w14:paraId="0D941DB8" w14:textId="656D5B14" w:rsidR="00A728C9" w:rsidRPr="006B6FE2" w:rsidRDefault="00A728C9" w:rsidP="00A728C9">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14:paraId="1304EC95" w14:textId="77777777" w:rsidR="00A728C9" w:rsidRPr="006B6FE2" w:rsidRDefault="00A728C9" w:rsidP="00A728C9">
            <w:pPr>
              <w:pStyle w:val="Heading7"/>
              <w:ind w:left="30"/>
              <w:jc w:val="center"/>
              <w:rPr>
                <w:b/>
                <w:sz w:val="18"/>
                <w:szCs w:val="18"/>
                <w:lang w:val="en-US"/>
              </w:rPr>
            </w:pPr>
          </w:p>
          <w:p w14:paraId="3EF4B8F7" w14:textId="77777777" w:rsidR="00A728C9" w:rsidRPr="006B6FE2" w:rsidRDefault="00A728C9" w:rsidP="00A728C9">
            <w:pPr>
              <w:pStyle w:val="Heading7"/>
              <w:ind w:left="30"/>
              <w:jc w:val="center"/>
              <w:rPr>
                <w:b/>
                <w:sz w:val="18"/>
                <w:szCs w:val="18"/>
                <w:lang w:val="en-US"/>
              </w:rPr>
            </w:pPr>
          </w:p>
          <w:p w14:paraId="4D68B558" w14:textId="77777777" w:rsidR="00A728C9" w:rsidRPr="006B6FE2" w:rsidRDefault="00A728C9" w:rsidP="00A728C9">
            <w:pPr>
              <w:pStyle w:val="Heading7"/>
              <w:ind w:left="30"/>
              <w:jc w:val="center"/>
              <w:rPr>
                <w:b/>
                <w:sz w:val="18"/>
                <w:szCs w:val="18"/>
              </w:rPr>
            </w:pPr>
            <w:r>
              <w:rPr>
                <w:b/>
                <w:sz w:val="18"/>
                <w:szCs w:val="18"/>
              </w:rPr>
              <w:t>Dönem</w:t>
            </w:r>
          </w:p>
          <w:p w14:paraId="0B1611BC" w14:textId="4501D419" w:rsidR="00A728C9" w:rsidRPr="006B6FE2" w:rsidRDefault="00A728C9" w:rsidP="00A728C9">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14:paraId="1C83E6D9" w14:textId="77777777" w:rsidR="00A728C9" w:rsidRPr="006B6FE2" w:rsidRDefault="00A728C9" w:rsidP="00A728C9">
            <w:pPr>
              <w:pStyle w:val="Heading7"/>
              <w:ind w:left="60"/>
              <w:jc w:val="center"/>
              <w:rPr>
                <w:b/>
                <w:sz w:val="18"/>
                <w:szCs w:val="18"/>
                <w:lang w:val="en-US"/>
              </w:rPr>
            </w:pPr>
          </w:p>
          <w:p w14:paraId="0B3BC2DD" w14:textId="77777777" w:rsidR="00A728C9" w:rsidRPr="006B6FE2" w:rsidRDefault="00A728C9" w:rsidP="00A728C9">
            <w:pPr>
              <w:pStyle w:val="Heading7"/>
              <w:ind w:left="60"/>
              <w:jc w:val="center"/>
              <w:rPr>
                <w:b/>
                <w:sz w:val="18"/>
                <w:szCs w:val="18"/>
                <w:lang w:val="en-US"/>
              </w:rPr>
            </w:pPr>
          </w:p>
          <w:p w14:paraId="0EAF5C53" w14:textId="77777777" w:rsidR="00A728C9" w:rsidRPr="006B6FE2" w:rsidRDefault="00A728C9" w:rsidP="00A728C9">
            <w:pPr>
              <w:pStyle w:val="Heading7"/>
              <w:ind w:left="60"/>
              <w:jc w:val="center"/>
              <w:rPr>
                <w:b/>
                <w:sz w:val="18"/>
                <w:szCs w:val="18"/>
              </w:rPr>
            </w:pPr>
            <w:r w:rsidRPr="006B6FE2">
              <w:rPr>
                <w:b/>
                <w:sz w:val="18"/>
                <w:szCs w:val="18"/>
              </w:rPr>
              <w:t>Kredisi</w:t>
            </w:r>
          </w:p>
          <w:p w14:paraId="2C703C85" w14:textId="78758CED" w:rsidR="00A728C9" w:rsidRPr="006B6FE2" w:rsidRDefault="00A728C9" w:rsidP="00A728C9">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14:paraId="01644B60" w14:textId="77777777" w:rsidR="00A728C9" w:rsidRPr="006B6FE2" w:rsidRDefault="00A728C9" w:rsidP="00A728C9">
            <w:pPr>
              <w:pStyle w:val="Heading7"/>
              <w:jc w:val="center"/>
              <w:rPr>
                <w:b/>
                <w:sz w:val="18"/>
                <w:szCs w:val="18"/>
                <w:lang w:val="en-US"/>
              </w:rPr>
            </w:pPr>
          </w:p>
          <w:p w14:paraId="7FAC4A2F" w14:textId="77777777" w:rsidR="00A728C9" w:rsidRPr="006B6FE2" w:rsidRDefault="00A728C9" w:rsidP="00A728C9">
            <w:pPr>
              <w:pStyle w:val="Heading7"/>
              <w:jc w:val="center"/>
              <w:rPr>
                <w:b/>
                <w:sz w:val="18"/>
                <w:szCs w:val="18"/>
                <w:lang w:val="en-US"/>
              </w:rPr>
            </w:pPr>
          </w:p>
          <w:p w14:paraId="0FA6E2A4" w14:textId="77777777" w:rsidR="00A728C9" w:rsidRPr="006B6FE2" w:rsidRDefault="00A728C9" w:rsidP="00A728C9">
            <w:pPr>
              <w:pStyle w:val="Heading7"/>
              <w:jc w:val="center"/>
              <w:rPr>
                <w:b/>
                <w:sz w:val="18"/>
                <w:szCs w:val="18"/>
              </w:rPr>
            </w:pPr>
            <w:r w:rsidRPr="006B6FE2">
              <w:rPr>
                <w:b/>
                <w:sz w:val="18"/>
                <w:szCs w:val="18"/>
              </w:rPr>
              <w:t>AKTS Kredisi</w:t>
            </w:r>
          </w:p>
          <w:p w14:paraId="158C6E1E" w14:textId="10516C72" w:rsidR="00A728C9" w:rsidRPr="006B6FE2" w:rsidRDefault="00A728C9" w:rsidP="00A728C9">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12" w:space="0" w:color="auto"/>
              <w:right w:val="single" w:sz="18" w:space="0" w:color="auto"/>
            </w:tcBorders>
          </w:tcPr>
          <w:p w14:paraId="63A1F63F" w14:textId="77777777" w:rsidR="00A728C9" w:rsidRPr="006B6FE2" w:rsidRDefault="00A728C9" w:rsidP="00A728C9">
            <w:pPr>
              <w:pStyle w:val="Heading7"/>
              <w:jc w:val="center"/>
              <w:rPr>
                <w:b/>
                <w:sz w:val="18"/>
                <w:szCs w:val="18"/>
              </w:rPr>
            </w:pPr>
          </w:p>
          <w:p w14:paraId="5770AFB1" w14:textId="77777777" w:rsidR="00A728C9" w:rsidRPr="006B6FE2" w:rsidRDefault="00A728C9" w:rsidP="00A728C9">
            <w:pPr>
              <w:pStyle w:val="Heading7"/>
              <w:jc w:val="center"/>
              <w:rPr>
                <w:b/>
                <w:sz w:val="18"/>
                <w:szCs w:val="18"/>
              </w:rPr>
            </w:pPr>
            <w:r w:rsidRPr="006B6FE2">
              <w:rPr>
                <w:b/>
                <w:sz w:val="18"/>
                <w:szCs w:val="18"/>
              </w:rPr>
              <w:t xml:space="preserve">Ders </w:t>
            </w:r>
            <w:r>
              <w:rPr>
                <w:b/>
                <w:sz w:val="18"/>
                <w:szCs w:val="18"/>
              </w:rPr>
              <w:t>Seviyesi</w:t>
            </w:r>
          </w:p>
          <w:p w14:paraId="5875260C" w14:textId="19110D38" w:rsidR="00A728C9" w:rsidRPr="006B6FE2" w:rsidRDefault="00A728C9" w:rsidP="00A728C9">
            <w:pPr>
              <w:pStyle w:val="Heading7"/>
              <w:jc w:val="center"/>
              <w:rPr>
                <w:sz w:val="18"/>
                <w:szCs w:val="18"/>
                <w:lang w:val="en-US"/>
              </w:rPr>
            </w:pPr>
            <w:r w:rsidRPr="006B6FE2">
              <w:rPr>
                <w:b/>
                <w:sz w:val="18"/>
                <w:szCs w:val="18"/>
                <w:lang w:val="en-US"/>
              </w:rPr>
              <w:t xml:space="preserve">(Course </w:t>
            </w:r>
            <w:r>
              <w:rPr>
                <w:b/>
                <w:sz w:val="18"/>
                <w:szCs w:val="18"/>
                <w:lang w:val="en-US"/>
              </w:rPr>
              <w:t>Level</w:t>
            </w:r>
            <w:r w:rsidRPr="006B6FE2">
              <w:rPr>
                <w:b/>
                <w:sz w:val="18"/>
                <w:szCs w:val="18"/>
                <w:lang w:val="en-US"/>
              </w:rPr>
              <w:t>)</w:t>
            </w:r>
          </w:p>
        </w:tc>
      </w:tr>
      <w:tr w:rsidR="00A728C9" w:rsidRPr="00FC182A" w14:paraId="61F4F334" w14:textId="77777777" w:rsidTr="00E03FA7">
        <w:trPr>
          <w:cantSplit/>
          <w:trHeight w:val="308"/>
        </w:trPr>
        <w:tc>
          <w:tcPr>
            <w:tcW w:w="1555" w:type="dxa"/>
            <w:tcBorders>
              <w:top w:val="single" w:sz="12" w:space="0" w:color="auto"/>
              <w:left w:val="single" w:sz="18" w:space="0" w:color="auto"/>
              <w:bottom w:val="single" w:sz="18" w:space="0" w:color="auto"/>
              <w:right w:val="single" w:sz="12" w:space="0" w:color="auto"/>
            </w:tcBorders>
            <w:vAlign w:val="center"/>
          </w:tcPr>
          <w:p w14:paraId="698BFDBF" w14:textId="60C34A18" w:rsidR="00A728C9" w:rsidRPr="003879B4" w:rsidRDefault="00A728C9" w:rsidP="00A728C9">
            <w:pPr>
              <w:jc w:val="center"/>
            </w:pPr>
            <w:r>
              <w:t xml:space="preserve"> </w:t>
            </w:r>
            <w:r>
              <w:rPr>
                <w:sz w:val="18"/>
                <w:szCs w:val="18"/>
                <w:lang w:val="en-US"/>
              </w:rPr>
              <w:t xml:space="preserve"> </w:t>
            </w:r>
            <w:r w:rsidR="00046746">
              <w:rPr>
                <w:sz w:val="18"/>
                <w:szCs w:val="18"/>
                <w:lang w:val="en-US"/>
              </w:rPr>
              <w:t>ABT523E</w:t>
            </w:r>
            <w:bookmarkStart w:id="0" w:name="_GoBack"/>
            <w:bookmarkEnd w:id="0"/>
          </w:p>
        </w:tc>
        <w:tc>
          <w:tcPr>
            <w:tcW w:w="1135" w:type="dxa"/>
            <w:gridSpan w:val="2"/>
            <w:tcBorders>
              <w:top w:val="single" w:sz="12" w:space="0" w:color="auto"/>
              <w:left w:val="single" w:sz="12" w:space="0" w:color="auto"/>
              <w:bottom w:val="single" w:sz="18" w:space="0" w:color="auto"/>
              <w:right w:val="single" w:sz="12" w:space="0" w:color="auto"/>
            </w:tcBorders>
            <w:vAlign w:val="center"/>
          </w:tcPr>
          <w:p w14:paraId="3A926FDD" w14:textId="0B4FC1E3" w:rsidR="00A728C9" w:rsidRPr="003879B4" w:rsidRDefault="00911610" w:rsidP="00A728C9">
            <w:pPr>
              <w:jc w:val="center"/>
              <w:rPr>
                <w:lang w:val="en-US"/>
              </w:rPr>
            </w:pPr>
            <w:r>
              <w:rPr>
                <w:lang w:val="en-US"/>
              </w:rPr>
              <w:t>3</w:t>
            </w:r>
          </w:p>
        </w:tc>
        <w:tc>
          <w:tcPr>
            <w:tcW w:w="1560" w:type="dxa"/>
            <w:tcBorders>
              <w:top w:val="single" w:sz="12" w:space="0" w:color="auto"/>
              <w:left w:val="single" w:sz="12" w:space="0" w:color="auto"/>
              <w:bottom w:val="single" w:sz="18" w:space="0" w:color="auto"/>
              <w:right w:val="single" w:sz="12" w:space="0" w:color="auto"/>
            </w:tcBorders>
            <w:vAlign w:val="center"/>
          </w:tcPr>
          <w:p w14:paraId="1EDA4535" w14:textId="42230F80" w:rsidR="00A728C9" w:rsidRPr="003879B4" w:rsidRDefault="00A728C9" w:rsidP="00A728C9">
            <w:pPr>
              <w:jc w:val="center"/>
              <w:rPr>
                <w:lang w:val="en-US"/>
              </w:rPr>
            </w:pPr>
            <w:r>
              <w:rPr>
                <w:lang w:val="en-US"/>
              </w:rPr>
              <w:t>3.0</w:t>
            </w:r>
          </w:p>
        </w:tc>
        <w:tc>
          <w:tcPr>
            <w:tcW w:w="1703" w:type="dxa"/>
            <w:gridSpan w:val="3"/>
            <w:tcBorders>
              <w:top w:val="single" w:sz="12" w:space="0" w:color="auto"/>
              <w:left w:val="single" w:sz="12" w:space="0" w:color="auto"/>
              <w:bottom w:val="single" w:sz="18" w:space="0" w:color="auto"/>
              <w:right w:val="single" w:sz="18" w:space="0" w:color="auto"/>
            </w:tcBorders>
            <w:vAlign w:val="center"/>
          </w:tcPr>
          <w:p w14:paraId="369DC684" w14:textId="561670C6" w:rsidR="00A728C9" w:rsidRPr="003879B4" w:rsidRDefault="00A728C9" w:rsidP="00A728C9">
            <w:pPr>
              <w:jc w:val="center"/>
              <w:rPr>
                <w:lang w:val="en-US"/>
              </w:rPr>
            </w:pPr>
            <w:r>
              <w:rPr>
                <w:lang w:val="en-US"/>
              </w:rPr>
              <w:t>7.5</w:t>
            </w:r>
          </w:p>
        </w:tc>
        <w:tc>
          <w:tcPr>
            <w:tcW w:w="4256" w:type="dxa"/>
            <w:gridSpan w:val="2"/>
            <w:tcBorders>
              <w:top w:val="single" w:sz="12" w:space="0" w:color="auto"/>
              <w:left w:val="single" w:sz="18" w:space="0" w:color="auto"/>
              <w:bottom w:val="single" w:sz="18" w:space="0" w:color="auto"/>
              <w:right w:val="single" w:sz="18" w:space="0" w:color="auto"/>
            </w:tcBorders>
            <w:vAlign w:val="center"/>
          </w:tcPr>
          <w:p w14:paraId="5DD57BA3" w14:textId="02AB4C9A" w:rsidR="00A728C9" w:rsidRPr="003879B4" w:rsidRDefault="00A728C9" w:rsidP="00A728C9">
            <w:pPr>
              <w:jc w:val="center"/>
              <w:rPr>
                <w:lang w:val="sv-SE"/>
              </w:rPr>
            </w:pPr>
            <w:r w:rsidRPr="003879B4">
              <w:rPr>
                <w:lang w:val="en-US"/>
              </w:rPr>
              <w:t xml:space="preserve">Yüksek Lisans </w:t>
            </w:r>
            <w:r>
              <w:rPr>
                <w:lang w:val="en-US"/>
              </w:rPr>
              <w:t>/ M.Sc</w:t>
            </w:r>
          </w:p>
        </w:tc>
      </w:tr>
      <w:tr w:rsidR="00A728C9" w:rsidRPr="00F3022A" w14:paraId="4530DA1B" w14:textId="77777777" w:rsidTr="00256470">
        <w:trPr>
          <w:cantSplit/>
          <w:trHeight w:val="526"/>
        </w:trPr>
        <w:tc>
          <w:tcPr>
            <w:tcW w:w="2268" w:type="dxa"/>
            <w:gridSpan w:val="2"/>
            <w:tcBorders>
              <w:top w:val="single" w:sz="18" w:space="0" w:color="auto"/>
              <w:left w:val="single" w:sz="18" w:space="0" w:color="auto"/>
              <w:bottom w:val="single" w:sz="18" w:space="0" w:color="auto"/>
              <w:right w:val="single" w:sz="12" w:space="0" w:color="auto"/>
            </w:tcBorders>
          </w:tcPr>
          <w:p w14:paraId="0C1862B4" w14:textId="77777777" w:rsidR="00A728C9" w:rsidRPr="006B6FE2" w:rsidRDefault="00A728C9" w:rsidP="00A728C9">
            <w:pPr>
              <w:rPr>
                <w:b/>
                <w:sz w:val="18"/>
                <w:szCs w:val="18"/>
              </w:rPr>
            </w:pPr>
            <w:r>
              <w:rPr>
                <w:b/>
                <w:sz w:val="18"/>
                <w:szCs w:val="18"/>
              </w:rPr>
              <w:t xml:space="preserve">Enstitü </w:t>
            </w:r>
            <w:r w:rsidRPr="006B6FE2">
              <w:rPr>
                <w:b/>
                <w:sz w:val="18"/>
                <w:szCs w:val="18"/>
              </w:rPr>
              <w:t>/ Program</w:t>
            </w:r>
          </w:p>
          <w:p w14:paraId="14D05C06" w14:textId="1E8F45BD" w:rsidR="00A728C9" w:rsidRPr="006B6FE2" w:rsidRDefault="00A728C9" w:rsidP="00A728C9">
            <w:pPr>
              <w:rPr>
                <w:sz w:val="18"/>
                <w:szCs w:val="18"/>
                <w:lang w:val="en-US"/>
              </w:rPr>
            </w:pPr>
            <w:r w:rsidRPr="006B6FE2">
              <w:rPr>
                <w:b/>
                <w:sz w:val="18"/>
                <w:szCs w:val="18"/>
                <w:lang w:val="en-US"/>
              </w:rPr>
              <w:t>(</w:t>
            </w:r>
            <w:r>
              <w:rPr>
                <w:b/>
                <w:sz w:val="18"/>
                <w:szCs w:val="18"/>
                <w:lang w:val="en-US"/>
              </w:rPr>
              <w:t>Institute</w:t>
            </w:r>
            <w:r w:rsidRPr="006B6FE2">
              <w:rPr>
                <w:b/>
                <w:sz w:val="18"/>
                <w:szCs w:val="18"/>
                <w:lang w:val="en-US"/>
              </w:rPr>
              <w:t>/Program)</w:t>
            </w:r>
          </w:p>
        </w:tc>
        <w:tc>
          <w:tcPr>
            <w:tcW w:w="7941" w:type="dxa"/>
            <w:gridSpan w:val="7"/>
            <w:tcBorders>
              <w:top w:val="single" w:sz="18" w:space="0" w:color="auto"/>
              <w:left w:val="single" w:sz="12" w:space="0" w:color="auto"/>
              <w:bottom w:val="single" w:sz="18" w:space="0" w:color="auto"/>
              <w:right w:val="single" w:sz="18" w:space="0" w:color="auto"/>
            </w:tcBorders>
          </w:tcPr>
          <w:p w14:paraId="79732CC5" w14:textId="77777777" w:rsidR="00A728C9" w:rsidRDefault="00A728C9" w:rsidP="00A728C9">
            <w:pPr>
              <w:rPr>
                <w:sz w:val="18"/>
                <w:szCs w:val="18"/>
              </w:rPr>
            </w:pPr>
            <w:r>
              <w:rPr>
                <w:sz w:val="18"/>
                <w:szCs w:val="18"/>
              </w:rPr>
              <w:t>Enerji Planlaması ve Yönetimi Anabilim Dalı / Akıllı Bina ve Tesis Yönetimi Lisansüstü Program</w:t>
            </w:r>
          </w:p>
          <w:p w14:paraId="1867122C" w14:textId="1F927FC6" w:rsidR="00A728C9" w:rsidRPr="00C46923" w:rsidRDefault="00A728C9" w:rsidP="00996320">
            <w:r>
              <w:rPr>
                <w:sz w:val="18"/>
                <w:szCs w:val="18"/>
              </w:rPr>
              <w:t xml:space="preserve">Energy Planning and Management Division / </w:t>
            </w:r>
            <w:r w:rsidR="00996320">
              <w:rPr>
                <w:sz w:val="18"/>
                <w:szCs w:val="18"/>
              </w:rPr>
              <w:t>Smart</w:t>
            </w:r>
            <w:r>
              <w:rPr>
                <w:sz w:val="18"/>
                <w:szCs w:val="18"/>
              </w:rPr>
              <w:t xml:space="preserve"> Building and Facilities Management </w:t>
            </w:r>
            <w:r w:rsidRPr="00A60829">
              <w:rPr>
                <w:sz w:val="18"/>
                <w:szCs w:val="18"/>
                <w:lang w:val="en-US"/>
              </w:rPr>
              <w:t>M.Sc.</w:t>
            </w:r>
            <w:r>
              <w:rPr>
                <w:sz w:val="24"/>
                <w:szCs w:val="24"/>
                <w:lang w:val="en-US"/>
              </w:rPr>
              <w:t xml:space="preserve"> </w:t>
            </w:r>
            <w:r>
              <w:rPr>
                <w:sz w:val="18"/>
                <w:szCs w:val="18"/>
              </w:rPr>
              <w:t>Prg.</w:t>
            </w:r>
          </w:p>
        </w:tc>
      </w:tr>
      <w:tr w:rsidR="00EF6D7F" w:rsidRPr="00F3022A" w14:paraId="718A22E3" w14:textId="77777777" w:rsidTr="00256470">
        <w:trPr>
          <w:cantSplit/>
          <w:trHeight w:val="526"/>
        </w:trPr>
        <w:tc>
          <w:tcPr>
            <w:tcW w:w="2268" w:type="dxa"/>
            <w:gridSpan w:val="2"/>
            <w:tcBorders>
              <w:top w:val="single" w:sz="18" w:space="0" w:color="auto"/>
              <w:left w:val="single" w:sz="18" w:space="0" w:color="auto"/>
              <w:bottom w:val="single" w:sz="18" w:space="0" w:color="auto"/>
              <w:right w:val="single" w:sz="12" w:space="0" w:color="auto"/>
            </w:tcBorders>
          </w:tcPr>
          <w:p w14:paraId="7E2C1984" w14:textId="77777777" w:rsidR="00EF6D7F" w:rsidRPr="006B6FE2" w:rsidRDefault="00EF6D7F" w:rsidP="00256470">
            <w:pPr>
              <w:rPr>
                <w:b/>
                <w:sz w:val="18"/>
                <w:szCs w:val="18"/>
              </w:rPr>
            </w:pPr>
            <w:r w:rsidRPr="006B6FE2">
              <w:rPr>
                <w:b/>
                <w:sz w:val="18"/>
                <w:szCs w:val="18"/>
              </w:rPr>
              <w:t>Dersin Türü</w:t>
            </w:r>
          </w:p>
          <w:p w14:paraId="7CDBE9BD" w14:textId="77777777" w:rsidR="00EF6D7F" w:rsidRPr="006B6FE2" w:rsidRDefault="00EF6D7F" w:rsidP="00256470">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14:paraId="5E65E330" w14:textId="77777777" w:rsidR="00A728C9" w:rsidRPr="006B6FE2" w:rsidRDefault="00A728C9" w:rsidP="00A728C9">
            <w:pPr>
              <w:rPr>
                <w:sz w:val="18"/>
                <w:szCs w:val="18"/>
              </w:rPr>
            </w:pPr>
            <w:r>
              <w:rPr>
                <w:sz w:val="18"/>
                <w:szCs w:val="18"/>
              </w:rPr>
              <w:t>Seçimli</w:t>
            </w:r>
          </w:p>
          <w:p w14:paraId="1BA3038E" w14:textId="05C99024" w:rsidR="006A58DE" w:rsidRPr="003879B4" w:rsidRDefault="00A728C9" w:rsidP="00A728C9">
            <w:pPr>
              <w:rPr>
                <w:lang w:val="en-US"/>
              </w:rPr>
            </w:pPr>
            <w:r w:rsidRPr="006B6FE2">
              <w:rPr>
                <w:sz w:val="18"/>
                <w:szCs w:val="18"/>
              </w:rPr>
              <w:t>(</w:t>
            </w:r>
            <w:r>
              <w:rPr>
                <w:sz w:val="18"/>
                <w:szCs w:val="18"/>
              </w:rPr>
              <w:t>Elective</w:t>
            </w:r>
            <w:r w:rsidRPr="006B6FE2">
              <w:rPr>
                <w:sz w:val="18"/>
                <w:szCs w:val="18"/>
              </w:rPr>
              <w:t>)</w:t>
            </w:r>
          </w:p>
        </w:tc>
        <w:tc>
          <w:tcPr>
            <w:tcW w:w="1984" w:type="dxa"/>
            <w:gridSpan w:val="2"/>
            <w:tcBorders>
              <w:top w:val="single" w:sz="18" w:space="0" w:color="auto"/>
              <w:left w:val="single" w:sz="18" w:space="0" w:color="auto"/>
              <w:bottom w:val="single" w:sz="18" w:space="0" w:color="auto"/>
              <w:right w:val="single" w:sz="12" w:space="0" w:color="auto"/>
            </w:tcBorders>
          </w:tcPr>
          <w:p w14:paraId="57CC16DB" w14:textId="77777777" w:rsidR="00EF6D7F" w:rsidRPr="006B6FE2" w:rsidRDefault="00EF6D7F" w:rsidP="00256470">
            <w:pPr>
              <w:rPr>
                <w:b/>
                <w:sz w:val="18"/>
                <w:szCs w:val="18"/>
              </w:rPr>
            </w:pPr>
            <w:r w:rsidRPr="006B6FE2">
              <w:rPr>
                <w:b/>
                <w:sz w:val="18"/>
                <w:szCs w:val="18"/>
              </w:rPr>
              <w:t>Dersin Dili</w:t>
            </w:r>
          </w:p>
          <w:p w14:paraId="4B95B935" w14:textId="77777777" w:rsidR="00EF6D7F" w:rsidRPr="006B6FE2" w:rsidRDefault="00EF6D7F" w:rsidP="00256470">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14:paraId="5D601EFB" w14:textId="77777777" w:rsidR="00A728C9" w:rsidRDefault="00A728C9" w:rsidP="00913FA3">
            <w:pPr>
              <w:rPr>
                <w:lang w:val="en-US"/>
              </w:rPr>
            </w:pPr>
            <w:r>
              <w:rPr>
                <w:lang w:val="en-US"/>
              </w:rPr>
              <w:t>İngilizce</w:t>
            </w:r>
          </w:p>
          <w:p w14:paraId="49EF0470" w14:textId="3D244E12" w:rsidR="00A728C9" w:rsidRPr="003879B4" w:rsidRDefault="00A728C9" w:rsidP="00913FA3">
            <w:pPr>
              <w:rPr>
                <w:lang w:val="en-US"/>
              </w:rPr>
            </w:pPr>
            <w:r>
              <w:rPr>
                <w:lang w:val="en-US"/>
              </w:rPr>
              <w:t>(English)</w:t>
            </w:r>
          </w:p>
        </w:tc>
      </w:tr>
      <w:tr w:rsidR="00E11013" w:rsidRPr="00F3022A" w14:paraId="0DBC89E5" w14:textId="77777777" w:rsidTr="00844A5B">
        <w:trPr>
          <w:cantSplit/>
          <w:trHeight w:val="714"/>
        </w:trPr>
        <w:tc>
          <w:tcPr>
            <w:tcW w:w="2268" w:type="dxa"/>
            <w:gridSpan w:val="2"/>
            <w:vMerge w:val="restart"/>
            <w:tcBorders>
              <w:top w:val="single" w:sz="18" w:space="0" w:color="auto"/>
              <w:left w:val="single" w:sz="18" w:space="0" w:color="auto"/>
              <w:right w:val="single" w:sz="12" w:space="0" w:color="auto"/>
            </w:tcBorders>
          </w:tcPr>
          <w:p w14:paraId="5B695560" w14:textId="77777777" w:rsidR="00E11013" w:rsidRPr="00FC182A" w:rsidRDefault="00E11013" w:rsidP="00E11013">
            <w:pPr>
              <w:rPr>
                <w:sz w:val="18"/>
                <w:szCs w:val="18"/>
                <w:lang w:val="sv-SE"/>
              </w:rPr>
            </w:pPr>
          </w:p>
          <w:p w14:paraId="72FD27E7" w14:textId="77777777" w:rsidR="00E11013" w:rsidRPr="006B6FE2" w:rsidRDefault="00E11013" w:rsidP="00E11013">
            <w:pPr>
              <w:rPr>
                <w:b/>
                <w:sz w:val="18"/>
                <w:szCs w:val="18"/>
              </w:rPr>
            </w:pPr>
            <w:r w:rsidRPr="006B6FE2">
              <w:rPr>
                <w:b/>
                <w:sz w:val="18"/>
                <w:szCs w:val="18"/>
              </w:rPr>
              <w:t>Dersin İçeriği</w:t>
            </w:r>
          </w:p>
          <w:p w14:paraId="74F0B590" w14:textId="77777777" w:rsidR="00E11013" w:rsidRPr="006B6FE2" w:rsidRDefault="00E11013" w:rsidP="00E11013">
            <w:pPr>
              <w:rPr>
                <w:b/>
                <w:sz w:val="18"/>
                <w:szCs w:val="18"/>
              </w:rPr>
            </w:pPr>
          </w:p>
          <w:p w14:paraId="51723DD6" w14:textId="77777777" w:rsidR="00E11013" w:rsidRPr="006B6FE2" w:rsidRDefault="00E11013" w:rsidP="00E11013">
            <w:pPr>
              <w:rPr>
                <w:b/>
                <w:sz w:val="18"/>
                <w:szCs w:val="18"/>
                <w:lang w:val="en-US"/>
              </w:rPr>
            </w:pPr>
            <w:r w:rsidRPr="006B6FE2">
              <w:rPr>
                <w:b/>
                <w:sz w:val="18"/>
                <w:szCs w:val="18"/>
                <w:lang w:val="en-US"/>
              </w:rPr>
              <w:t>(Course Description)</w:t>
            </w:r>
          </w:p>
          <w:p w14:paraId="26BB2392" w14:textId="77777777" w:rsidR="00E11013" w:rsidRPr="006B6FE2" w:rsidRDefault="00E11013" w:rsidP="00E11013">
            <w:pPr>
              <w:rPr>
                <w:b/>
                <w:sz w:val="18"/>
                <w:szCs w:val="18"/>
                <w:lang w:val="en-US"/>
              </w:rPr>
            </w:pPr>
          </w:p>
          <w:p w14:paraId="74504FEF" w14:textId="77777777" w:rsidR="00E11013" w:rsidRPr="006B6FE2" w:rsidRDefault="00E11013" w:rsidP="00E11013">
            <w:pPr>
              <w:rPr>
                <w:sz w:val="18"/>
                <w:szCs w:val="18"/>
                <w:lang w:val="en-US"/>
              </w:rPr>
            </w:pPr>
            <w:r w:rsidRPr="006B6FE2">
              <w:rPr>
                <w:i/>
                <w:sz w:val="18"/>
                <w:szCs w:val="18"/>
                <w:u w:val="single"/>
                <w:lang w:val="en-US"/>
              </w:rPr>
              <w:t>30-60 kelime arası</w:t>
            </w:r>
          </w:p>
          <w:p w14:paraId="481770FF" w14:textId="77777777" w:rsidR="00E11013" w:rsidRPr="006B6FE2" w:rsidRDefault="00E11013" w:rsidP="00E11013">
            <w:pPr>
              <w:rPr>
                <w:b/>
                <w:sz w:val="18"/>
                <w:szCs w:val="18"/>
                <w:lang w:val="en-US"/>
              </w:rPr>
            </w:pPr>
          </w:p>
          <w:p w14:paraId="4656B323" w14:textId="77777777" w:rsidR="00E11013" w:rsidRPr="006B6FE2" w:rsidRDefault="00E11013" w:rsidP="00E11013">
            <w:pPr>
              <w:rPr>
                <w:sz w:val="18"/>
                <w:szCs w:val="18"/>
                <w:lang w:val="en-US"/>
              </w:rPr>
            </w:pPr>
          </w:p>
          <w:p w14:paraId="07233104" w14:textId="77777777" w:rsidR="00E11013" w:rsidRPr="006B6FE2" w:rsidRDefault="00E11013" w:rsidP="00E11013">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14:paraId="6C1C1E1F" w14:textId="77777777" w:rsidR="00E11013" w:rsidRPr="00E11013" w:rsidRDefault="00A42B8F" w:rsidP="00844A5B">
            <w:pPr>
              <w:jc w:val="both"/>
            </w:pPr>
            <w:r>
              <w:t>Tedarik Zinciri Kavramı,</w:t>
            </w:r>
            <w:r w:rsidR="00D962EE" w:rsidRPr="00E11013">
              <w:t xml:space="preserve"> </w:t>
            </w:r>
            <w:r>
              <w:t>Lojistik Kavramı,</w:t>
            </w:r>
            <w:r w:rsidR="00D962EE" w:rsidRPr="00E11013">
              <w:t xml:space="preserve"> </w:t>
            </w:r>
            <w:r w:rsidRPr="00E11013">
              <w:t xml:space="preserve">Tedarik Zinciri Yönetimi, </w:t>
            </w:r>
            <w:r w:rsidR="00D962EE">
              <w:t>Tedarik Zinciri Performans Yönetimi,</w:t>
            </w:r>
            <w:r w:rsidR="00E11013" w:rsidRPr="00E11013">
              <w:t xml:space="preserve"> Kamçı Etkisi,</w:t>
            </w:r>
            <w:r w:rsidR="00D962EE">
              <w:t xml:space="preserve"> Tedarik Zincirinde Karmaşıklık, </w:t>
            </w:r>
            <w:r w:rsidR="00E11013" w:rsidRPr="00E11013">
              <w:t>Tedarik Zinciri Yönetim İlkeleri</w:t>
            </w:r>
            <w:r w:rsidR="00D962EE">
              <w:t xml:space="preserve">, </w:t>
            </w:r>
            <w:r>
              <w:t xml:space="preserve">Tedarik Zinciri </w:t>
            </w:r>
            <w:r w:rsidR="00844A5B">
              <w:t>T</w:t>
            </w:r>
            <w:r>
              <w:t xml:space="preserve">eknolojileri, </w:t>
            </w:r>
            <w:r w:rsidR="00D962EE">
              <w:t>Tedarik Zincirinde Enerji Verimliliği</w:t>
            </w:r>
          </w:p>
        </w:tc>
      </w:tr>
      <w:tr w:rsidR="00E11013" w:rsidRPr="00F3022A" w14:paraId="06302C74" w14:textId="77777777" w:rsidTr="00256470">
        <w:trPr>
          <w:cantSplit/>
          <w:trHeight w:val="1132"/>
        </w:trPr>
        <w:tc>
          <w:tcPr>
            <w:tcW w:w="2268" w:type="dxa"/>
            <w:gridSpan w:val="2"/>
            <w:vMerge/>
            <w:tcBorders>
              <w:left w:val="single" w:sz="18" w:space="0" w:color="auto"/>
              <w:bottom w:val="single" w:sz="18" w:space="0" w:color="auto"/>
              <w:right w:val="single" w:sz="12" w:space="0" w:color="auto"/>
            </w:tcBorders>
          </w:tcPr>
          <w:p w14:paraId="1502C8C5" w14:textId="77777777" w:rsidR="00E11013" w:rsidRPr="006B6FE2" w:rsidRDefault="00E11013" w:rsidP="00E11013">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14:paraId="26DCF859" w14:textId="77777777" w:rsidR="00E11013" w:rsidRPr="0075418F" w:rsidRDefault="00A42B8F" w:rsidP="00A42B8F">
            <w:pPr>
              <w:jc w:val="both"/>
              <w:rPr>
                <w:lang w:val="en-US"/>
              </w:rPr>
            </w:pPr>
            <w:r w:rsidRPr="0075418F">
              <w:rPr>
                <w:lang w:val="en-US"/>
              </w:rPr>
              <w:t xml:space="preserve">Supply Chain Concept, </w:t>
            </w:r>
            <w:r w:rsidR="00E11013" w:rsidRPr="0075418F">
              <w:rPr>
                <w:lang w:val="en-US"/>
              </w:rPr>
              <w:t xml:space="preserve">Logistics Concept, </w:t>
            </w:r>
            <w:r w:rsidRPr="0075418F">
              <w:rPr>
                <w:lang w:val="en-US"/>
              </w:rPr>
              <w:t xml:space="preserve"> Transportation and Warehousing Concepts, </w:t>
            </w:r>
            <w:r w:rsidR="00E11013" w:rsidRPr="0075418F">
              <w:rPr>
                <w:lang w:val="en-US"/>
              </w:rPr>
              <w:t xml:space="preserve">Logistics Costs, Definition of Logistics Management and Main Logistics Activities, Outsourcing Concept, </w:t>
            </w:r>
            <w:r w:rsidRPr="0075418F">
              <w:rPr>
                <w:lang w:val="en-US"/>
              </w:rPr>
              <w:t xml:space="preserve">Reverse and </w:t>
            </w:r>
            <w:r w:rsidR="0075418F" w:rsidRPr="0075418F">
              <w:rPr>
                <w:lang w:val="en-US"/>
              </w:rPr>
              <w:t>Green</w:t>
            </w:r>
            <w:r w:rsidRPr="0075418F">
              <w:rPr>
                <w:lang w:val="en-US"/>
              </w:rPr>
              <w:t xml:space="preserve"> Logistics</w:t>
            </w:r>
            <w:r w:rsidR="00E11013" w:rsidRPr="0075418F">
              <w:rPr>
                <w:lang w:val="en-US"/>
              </w:rPr>
              <w:t xml:space="preserve">, Performance Management in </w:t>
            </w:r>
            <w:r w:rsidRPr="0075418F">
              <w:rPr>
                <w:lang w:val="en-US"/>
              </w:rPr>
              <w:t>Supply Chain</w:t>
            </w:r>
            <w:r w:rsidR="00E11013" w:rsidRPr="0075418F">
              <w:rPr>
                <w:lang w:val="en-US"/>
              </w:rPr>
              <w:t>, Supply Chain Management, Bullwhip Effect, Complexity in Supply Chain</w:t>
            </w:r>
            <w:r w:rsidRPr="0075418F">
              <w:rPr>
                <w:lang w:val="en-US"/>
              </w:rPr>
              <w:t>,</w:t>
            </w:r>
            <w:r w:rsidR="00E11013" w:rsidRPr="0075418F">
              <w:rPr>
                <w:lang w:val="en-US"/>
              </w:rPr>
              <w:t xml:space="preserve"> </w:t>
            </w:r>
            <w:r w:rsidRPr="0075418F">
              <w:rPr>
                <w:lang w:val="en-US"/>
              </w:rPr>
              <w:t>Supply Chain technology, Supply</w:t>
            </w:r>
            <w:r w:rsidR="00E11013" w:rsidRPr="0075418F">
              <w:rPr>
                <w:lang w:val="en-US"/>
              </w:rPr>
              <w:t xml:space="preserve"> Chain Management Principles</w:t>
            </w:r>
            <w:r w:rsidRPr="0075418F">
              <w:rPr>
                <w:lang w:val="en-US"/>
              </w:rPr>
              <w:t>, Supply Chain Energy Efficiency</w:t>
            </w:r>
          </w:p>
        </w:tc>
      </w:tr>
      <w:tr w:rsidR="00EF6D7F" w:rsidRPr="00213524" w14:paraId="03AB897F" w14:textId="77777777" w:rsidTr="00256470">
        <w:trPr>
          <w:cantSplit/>
          <w:trHeight w:val="914"/>
        </w:trPr>
        <w:tc>
          <w:tcPr>
            <w:tcW w:w="2268" w:type="dxa"/>
            <w:gridSpan w:val="2"/>
            <w:vMerge w:val="restart"/>
            <w:tcBorders>
              <w:top w:val="single" w:sz="18" w:space="0" w:color="auto"/>
              <w:left w:val="single" w:sz="18" w:space="0" w:color="auto"/>
              <w:right w:val="single" w:sz="12" w:space="0" w:color="auto"/>
            </w:tcBorders>
          </w:tcPr>
          <w:p w14:paraId="01260183" w14:textId="77777777" w:rsidR="00EF6D7F" w:rsidRPr="006B6FE2" w:rsidRDefault="00EF6D7F" w:rsidP="00256470">
            <w:pPr>
              <w:rPr>
                <w:sz w:val="18"/>
                <w:szCs w:val="18"/>
                <w:lang w:val="en-US"/>
              </w:rPr>
            </w:pPr>
          </w:p>
          <w:p w14:paraId="2A14A7E1" w14:textId="77777777" w:rsidR="00EF6D7F" w:rsidRPr="006B6FE2" w:rsidRDefault="00EF6D7F" w:rsidP="00256470">
            <w:pPr>
              <w:rPr>
                <w:b/>
                <w:sz w:val="18"/>
                <w:szCs w:val="18"/>
              </w:rPr>
            </w:pPr>
            <w:r w:rsidRPr="006B6FE2">
              <w:rPr>
                <w:b/>
                <w:sz w:val="18"/>
                <w:szCs w:val="18"/>
              </w:rPr>
              <w:t>Dersin Amacı</w:t>
            </w:r>
          </w:p>
          <w:p w14:paraId="7579196F" w14:textId="77777777" w:rsidR="00FD0E0B" w:rsidRPr="006B6FE2" w:rsidRDefault="00FD0E0B" w:rsidP="00256470">
            <w:pPr>
              <w:rPr>
                <w:b/>
                <w:sz w:val="18"/>
                <w:szCs w:val="18"/>
              </w:rPr>
            </w:pPr>
          </w:p>
          <w:p w14:paraId="41D1B398" w14:textId="77777777" w:rsidR="00EF6D7F" w:rsidRPr="006B6FE2" w:rsidRDefault="00EF6D7F" w:rsidP="00256470">
            <w:pPr>
              <w:rPr>
                <w:b/>
                <w:sz w:val="18"/>
                <w:szCs w:val="18"/>
                <w:lang w:val="en-US"/>
              </w:rPr>
            </w:pPr>
            <w:r w:rsidRPr="006B6FE2">
              <w:rPr>
                <w:b/>
                <w:sz w:val="18"/>
                <w:szCs w:val="18"/>
                <w:lang w:val="en-US"/>
              </w:rPr>
              <w:t>(Course Objectives)</w:t>
            </w:r>
          </w:p>
          <w:p w14:paraId="24E39E9E" w14:textId="77777777" w:rsidR="00A606A9" w:rsidRPr="006B6FE2" w:rsidRDefault="00A606A9" w:rsidP="00256470">
            <w:pPr>
              <w:rPr>
                <w:b/>
                <w:sz w:val="18"/>
                <w:szCs w:val="18"/>
                <w:lang w:val="en-US"/>
              </w:rPr>
            </w:pPr>
          </w:p>
          <w:p w14:paraId="4B48E96A" w14:textId="77777777" w:rsidR="00A606A9" w:rsidRPr="006B6FE2" w:rsidRDefault="00A606A9" w:rsidP="00256470">
            <w:pPr>
              <w:rPr>
                <w:b/>
                <w:sz w:val="18"/>
                <w:szCs w:val="18"/>
                <w:lang w:val="en-US"/>
              </w:rPr>
            </w:pPr>
            <w:r w:rsidRPr="006B6FE2">
              <w:rPr>
                <w:i/>
                <w:sz w:val="18"/>
                <w:szCs w:val="18"/>
                <w:u w:val="single"/>
                <w:lang w:val="en-US"/>
              </w:rPr>
              <w:t>Maddeler halinde 2-5 adet</w:t>
            </w:r>
          </w:p>
          <w:p w14:paraId="472F756D" w14:textId="77777777" w:rsidR="00EF6D7F" w:rsidRPr="006B6FE2" w:rsidRDefault="00EF6D7F" w:rsidP="00256470">
            <w:pPr>
              <w:rPr>
                <w:sz w:val="18"/>
                <w:szCs w:val="18"/>
                <w:lang w:val="en-US"/>
              </w:rPr>
            </w:pPr>
          </w:p>
          <w:p w14:paraId="02B8C259" w14:textId="77777777" w:rsidR="00EF6D7F" w:rsidRDefault="00EF6D7F" w:rsidP="00256470">
            <w:pPr>
              <w:rPr>
                <w:sz w:val="18"/>
                <w:szCs w:val="18"/>
                <w:lang w:val="en-US"/>
              </w:rPr>
            </w:pPr>
          </w:p>
          <w:p w14:paraId="05048B74" w14:textId="77777777" w:rsidR="00A42B8F" w:rsidRPr="006B6FE2" w:rsidRDefault="00A42B8F" w:rsidP="00256470">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14:paraId="1A66A0AF" w14:textId="77777777" w:rsidR="00A42B8F" w:rsidRPr="00A42B8F" w:rsidRDefault="00A42B8F" w:rsidP="00A42B8F">
            <w:pPr>
              <w:rPr>
                <w:bCs/>
              </w:rPr>
            </w:pPr>
            <w:r>
              <w:rPr>
                <w:bCs/>
              </w:rPr>
              <w:t>Dersin genel eğitsel amacı öğrencilerin</w:t>
            </w:r>
          </w:p>
          <w:p w14:paraId="6E2F253D" w14:textId="77777777" w:rsidR="001D08EF" w:rsidRPr="0087601B" w:rsidRDefault="00A42B8F" w:rsidP="0087601B">
            <w:pPr>
              <w:pStyle w:val="ListParagraph"/>
              <w:numPr>
                <w:ilvl w:val="0"/>
                <w:numId w:val="15"/>
              </w:numPr>
              <w:ind w:left="284" w:hanging="284"/>
              <w:rPr>
                <w:bCs/>
              </w:rPr>
            </w:pPr>
            <w:r>
              <w:rPr>
                <w:bCs/>
              </w:rPr>
              <w:t xml:space="preserve">Tedarik zinciri ve </w:t>
            </w:r>
            <w:r w:rsidR="00844A5B">
              <w:rPr>
                <w:bCs/>
              </w:rPr>
              <w:t>tedarikçi y</w:t>
            </w:r>
            <w:r w:rsidR="001D08EF" w:rsidRPr="0087601B">
              <w:rPr>
                <w:bCs/>
              </w:rPr>
              <w:t xml:space="preserve">önetiminin işletmeler için önemi ve rolünü </w:t>
            </w:r>
            <w:r>
              <w:rPr>
                <w:bCs/>
              </w:rPr>
              <w:t>anlaması</w:t>
            </w:r>
            <w:r w:rsidR="001D08EF" w:rsidRPr="0087601B">
              <w:rPr>
                <w:bCs/>
              </w:rPr>
              <w:t>.</w:t>
            </w:r>
          </w:p>
          <w:p w14:paraId="21B497A6" w14:textId="77777777" w:rsidR="001D08EF" w:rsidRPr="00557F13" w:rsidRDefault="00A42B8F" w:rsidP="0087601B">
            <w:pPr>
              <w:pStyle w:val="ListParagraph"/>
              <w:numPr>
                <w:ilvl w:val="0"/>
                <w:numId w:val="15"/>
              </w:numPr>
              <w:ind w:left="284" w:hanging="284"/>
            </w:pPr>
            <w:r>
              <w:t xml:space="preserve">Tedarik zinciri </w:t>
            </w:r>
            <w:r w:rsidR="00844A5B">
              <w:t>performans ve finansal analizleri yapabilmesi</w:t>
            </w:r>
            <w:r w:rsidR="0087601B">
              <w:t>.</w:t>
            </w:r>
          </w:p>
          <w:p w14:paraId="282A8E8D" w14:textId="77777777" w:rsidR="00EF6D7F" w:rsidRPr="00557F13" w:rsidRDefault="001D08EF" w:rsidP="0075418F">
            <w:pPr>
              <w:pStyle w:val="ListParagraph"/>
              <w:numPr>
                <w:ilvl w:val="0"/>
                <w:numId w:val="15"/>
              </w:numPr>
              <w:ind w:left="284" w:hanging="284"/>
            </w:pPr>
            <w:r w:rsidRPr="00557F13">
              <w:t>Verimli</w:t>
            </w:r>
            <w:r w:rsidR="00844A5B">
              <w:t xml:space="preserve"> ve etkili</w:t>
            </w:r>
            <w:r w:rsidRPr="00557F13">
              <w:t xml:space="preserve"> </w:t>
            </w:r>
            <w:r w:rsidR="00844A5B">
              <w:t>tedarik zinciri</w:t>
            </w:r>
            <w:r w:rsidRPr="00557F13">
              <w:t xml:space="preserve"> sistemler</w:t>
            </w:r>
            <w:r w:rsidR="00844A5B">
              <w:t>i</w:t>
            </w:r>
            <w:r w:rsidRPr="00557F13">
              <w:t xml:space="preserve"> </w:t>
            </w:r>
            <w:r w:rsidR="00844A5B">
              <w:t>kurabilmesidir.</w:t>
            </w:r>
          </w:p>
        </w:tc>
      </w:tr>
      <w:tr w:rsidR="00EF6D7F" w:rsidRPr="00F3022A" w14:paraId="69DAACF8" w14:textId="77777777" w:rsidTr="001D08EF">
        <w:trPr>
          <w:cantSplit/>
          <w:trHeight w:val="959"/>
        </w:trPr>
        <w:tc>
          <w:tcPr>
            <w:tcW w:w="2268" w:type="dxa"/>
            <w:gridSpan w:val="2"/>
            <w:vMerge/>
            <w:tcBorders>
              <w:left w:val="single" w:sz="18" w:space="0" w:color="auto"/>
              <w:bottom w:val="single" w:sz="18" w:space="0" w:color="auto"/>
              <w:right w:val="single" w:sz="12" w:space="0" w:color="auto"/>
            </w:tcBorders>
          </w:tcPr>
          <w:p w14:paraId="66C6918B" w14:textId="77777777" w:rsidR="00EF6D7F" w:rsidRPr="00213524" w:rsidRDefault="00EF6D7F" w:rsidP="00256470">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14:paraId="6ACA7B7A" w14:textId="77777777" w:rsidR="00844A5B" w:rsidRPr="0075418F" w:rsidRDefault="00844A5B" w:rsidP="00844A5B">
            <w:pPr>
              <w:ind w:left="57"/>
              <w:rPr>
                <w:lang w:val="en-US"/>
              </w:rPr>
            </w:pPr>
            <w:r w:rsidRPr="0075418F">
              <w:rPr>
                <w:lang w:val="en-US"/>
              </w:rPr>
              <w:t xml:space="preserve">The overall educational objective of this course is to enable students to: </w:t>
            </w:r>
          </w:p>
          <w:p w14:paraId="74EFEC6E" w14:textId="77777777" w:rsidR="001D08EF" w:rsidRPr="0075418F" w:rsidRDefault="00844A5B" w:rsidP="0087601B">
            <w:pPr>
              <w:pStyle w:val="ListParagraph"/>
              <w:numPr>
                <w:ilvl w:val="0"/>
                <w:numId w:val="16"/>
              </w:numPr>
              <w:ind w:left="284" w:hanging="284"/>
              <w:rPr>
                <w:bCs/>
                <w:lang w:val="en-US"/>
              </w:rPr>
            </w:pPr>
            <w:r w:rsidRPr="0075418F">
              <w:rPr>
                <w:bCs/>
                <w:lang w:val="en-US"/>
              </w:rPr>
              <w:t>Understand</w:t>
            </w:r>
            <w:r w:rsidR="001D08EF" w:rsidRPr="0075418F">
              <w:rPr>
                <w:bCs/>
                <w:lang w:val="en-US"/>
              </w:rPr>
              <w:t xml:space="preserve"> importance and role of </w:t>
            </w:r>
            <w:r w:rsidRPr="0075418F">
              <w:rPr>
                <w:bCs/>
                <w:lang w:val="en-US"/>
              </w:rPr>
              <w:t xml:space="preserve">supply chain and </w:t>
            </w:r>
            <w:r w:rsidR="0075418F">
              <w:rPr>
                <w:bCs/>
                <w:lang w:val="en-US"/>
              </w:rPr>
              <w:t>supplier</w:t>
            </w:r>
            <w:r w:rsidR="001D08EF" w:rsidRPr="0075418F">
              <w:rPr>
                <w:bCs/>
                <w:lang w:val="en-US"/>
              </w:rPr>
              <w:t xml:space="preserve"> management for companies.</w:t>
            </w:r>
          </w:p>
          <w:p w14:paraId="334E3491" w14:textId="77777777" w:rsidR="001D08EF" w:rsidRPr="0075418F" w:rsidRDefault="00844A5B" w:rsidP="0087601B">
            <w:pPr>
              <w:pStyle w:val="ListParagraph"/>
              <w:numPr>
                <w:ilvl w:val="0"/>
                <w:numId w:val="16"/>
              </w:numPr>
              <w:ind w:left="284" w:hanging="284"/>
              <w:rPr>
                <w:bCs/>
                <w:lang w:val="en-US"/>
              </w:rPr>
            </w:pPr>
            <w:r w:rsidRPr="0075418F">
              <w:rPr>
                <w:bCs/>
                <w:lang w:val="en-US"/>
              </w:rPr>
              <w:t>Analyze the</w:t>
            </w:r>
            <w:r w:rsidR="001D08EF" w:rsidRPr="0075418F">
              <w:rPr>
                <w:bCs/>
                <w:lang w:val="en-US"/>
              </w:rPr>
              <w:t xml:space="preserve"> </w:t>
            </w:r>
            <w:r w:rsidRPr="0075418F">
              <w:rPr>
                <w:bCs/>
                <w:lang w:val="en-US"/>
              </w:rPr>
              <w:t>supply chain performance and financial impacts of supply chain decisions</w:t>
            </w:r>
            <w:r w:rsidR="001D08EF" w:rsidRPr="0075418F">
              <w:rPr>
                <w:bCs/>
                <w:lang w:val="en-US"/>
              </w:rPr>
              <w:t>.</w:t>
            </w:r>
          </w:p>
          <w:p w14:paraId="5A437B36" w14:textId="77777777" w:rsidR="00EF6D7F" w:rsidRPr="0075418F" w:rsidRDefault="00844A5B" w:rsidP="0075418F">
            <w:pPr>
              <w:pStyle w:val="ListParagraph"/>
              <w:numPr>
                <w:ilvl w:val="0"/>
                <w:numId w:val="16"/>
              </w:numPr>
              <w:ind w:left="284" w:hanging="284"/>
              <w:rPr>
                <w:bCs/>
                <w:lang w:val="en-US"/>
              </w:rPr>
            </w:pPr>
            <w:r w:rsidRPr="0075418F">
              <w:rPr>
                <w:bCs/>
                <w:lang w:val="en-US"/>
              </w:rPr>
              <w:t>Design</w:t>
            </w:r>
            <w:r w:rsidR="001D08EF" w:rsidRPr="0075418F">
              <w:rPr>
                <w:bCs/>
                <w:lang w:val="en-US"/>
              </w:rPr>
              <w:t xml:space="preserve"> efficient </w:t>
            </w:r>
            <w:r w:rsidRPr="0075418F">
              <w:rPr>
                <w:bCs/>
                <w:lang w:val="en-US"/>
              </w:rPr>
              <w:t xml:space="preserve">and effective </w:t>
            </w:r>
            <w:r w:rsidR="0075418F" w:rsidRPr="0075418F">
              <w:rPr>
                <w:bCs/>
                <w:lang w:val="en-US"/>
              </w:rPr>
              <w:t>supply chain</w:t>
            </w:r>
            <w:r w:rsidR="001D08EF" w:rsidRPr="0075418F">
              <w:rPr>
                <w:bCs/>
                <w:lang w:val="en-US"/>
              </w:rPr>
              <w:t xml:space="preserve"> </w:t>
            </w:r>
            <w:r w:rsidR="0075418F" w:rsidRPr="0075418F">
              <w:rPr>
                <w:bCs/>
                <w:lang w:val="en-US"/>
              </w:rPr>
              <w:t>networks</w:t>
            </w:r>
            <w:r w:rsidR="0087601B" w:rsidRPr="0075418F">
              <w:rPr>
                <w:bCs/>
                <w:lang w:val="en-US"/>
              </w:rPr>
              <w:t>.</w:t>
            </w:r>
          </w:p>
        </w:tc>
      </w:tr>
      <w:tr w:rsidR="00EF6D7F" w:rsidRPr="00AE1915" w14:paraId="0AB1E28A" w14:textId="77777777" w:rsidTr="00256470">
        <w:trPr>
          <w:cantSplit/>
          <w:trHeight w:val="1668"/>
        </w:trPr>
        <w:tc>
          <w:tcPr>
            <w:tcW w:w="2268" w:type="dxa"/>
            <w:gridSpan w:val="2"/>
            <w:vMerge w:val="restart"/>
            <w:tcBorders>
              <w:top w:val="single" w:sz="18" w:space="0" w:color="auto"/>
              <w:left w:val="single" w:sz="18" w:space="0" w:color="auto"/>
              <w:right w:val="single" w:sz="12" w:space="0" w:color="auto"/>
            </w:tcBorders>
          </w:tcPr>
          <w:p w14:paraId="052A8495" w14:textId="77777777" w:rsidR="00EF6D7F" w:rsidRPr="006B6FE2" w:rsidRDefault="00EF6D7F" w:rsidP="00256470">
            <w:pPr>
              <w:rPr>
                <w:sz w:val="18"/>
                <w:szCs w:val="18"/>
                <w:lang w:val="en-US"/>
              </w:rPr>
            </w:pPr>
          </w:p>
          <w:p w14:paraId="4B2CFD7A" w14:textId="77777777" w:rsidR="00EF6D7F" w:rsidRPr="006B6FE2" w:rsidRDefault="00EF6D7F" w:rsidP="00256470">
            <w:pPr>
              <w:rPr>
                <w:b/>
                <w:sz w:val="18"/>
                <w:szCs w:val="18"/>
              </w:rPr>
            </w:pPr>
            <w:r w:rsidRPr="006B6FE2">
              <w:rPr>
                <w:b/>
                <w:sz w:val="18"/>
                <w:szCs w:val="18"/>
              </w:rPr>
              <w:t xml:space="preserve">Dersin Öğrenme </w:t>
            </w:r>
          </w:p>
          <w:p w14:paraId="180517C0" w14:textId="77777777" w:rsidR="00EF6D7F" w:rsidRPr="006B6FE2" w:rsidRDefault="00EF6D7F" w:rsidP="00256470">
            <w:pPr>
              <w:rPr>
                <w:b/>
                <w:sz w:val="18"/>
                <w:szCs w:val="18"/>
              </w:rPr>
            </w:pPr>
            <w:r w:rsidRPr="006B6FE2">
              <w:rPr>
                <w:b/>
                <w:sz w:val="18"/>
                <w:szCs w:val="18"/>
              </w:rPr>
              <w:t xml:space="preserve">Çıktıları </w:t>
            </w:r>
          </w:p>
          <w:p w14:paraId="166CDFD8" w14:textId="77777777" w:rsidR="00FD0E0B" w:rsidRPr="006B6FE2" w:rsidRDefault="00FD0E0B" w:rsidP="00256470">
            <w:pPr>
              <w:rPr>
                <w:b/>
                <w:sz w:val="18"/>
                <w:szCs w:val="18"/>
              </w:rPr>
            </w:pPr>
          </w:p>
          <w:p w14:paraId="69D412B2" w14:textId="77777777" w:rsidR="00EF6D7F" w:rsidRPr="006B6FE2" w:rsidRDefault="00EF6D7F" w:rsidP="00256470">
            <w:pPr>
              <w:rPr>
                <w:b/>
                <w:sz w:val="18"/>
                <w:szCs w:val="18"/>
                <w:lang w:val="en-US"/>
              </w:rPr>
            </w:pPr>
            <w:r w:rsidRPr="006B6FE2">
              <w:rPr>
                <w:b/>
                <w:sz w:val="18"/>
                <w:szCs w:val="18"/>
                <w:lang w:val="en-US"/>
              </w:rPr>
              <w:t>(Course Learning Outcomes)</w:t>
            </w:r>
          </w:p>
          <w:p w14:paraId="07DE1D78" w14:textId="77777777" w:rsidR="00EF6D7F" w:rsidRPr="006B6FE2" w:rsidRDefault="00EF6D7F" w:rsidP="00256470">
            <w:pPr>
              <w:rPr>
                <w:b/>
                <w:sz w:val="18"/>
                <w:szCs w:val="18"/>
                <w:lang w:val="en-US"/>
              </w:rPr>
            </w:pPr>
          </w:p>
          <w:p w14:paraId="6F1D4029" w14:textId="77777777" w:rsidR="004E0A14" w:rsidRPr="006B6FE2" w:rsidRDefault="004E0A14" w:rsidP="00256470">
            <w:pPr>
              <w:rPr>
                <w:b/>
                <w:sz w:val="18"/>
                <w:szCs w:val="18"/>
                <w:u w:val="single"/>
                <w:lang w:val="en-US"/>
              </w:rPr>
            </w:pPr>
            <w:r w:rsidRPr="006B6FE2">
              <w:rPr>
                <w:i/>
                <w:sz w:val="18"/>
                <w:szCs w:val="18"/>
                <w:u w:val="single"/>
                <w:lang w:val="en-US"/>
              </w:rPr>
              <w:t>Maddeler halinde 4-9 adet</w:t>
            </w:r>
          </w:p>
          <w:p w14:paraId="50334E3E" w14:textId="77777777" w:rsidR="004E0A14" w:rsidRPr="006B6FE2" w:rsidRDefault="004E0A14" w:rsidP="00256470">
            <w:pPr>
              <w:rPr>
                <w:sz w:val="18"/>
                <w:szCs w:val="18"/>
                <w:lang w:val="en-US"/>
              </w:rPr>
            </w:pPr>
          </w:p>
          <w:p w14:paraId="5B4D8959" w14:textId="77777777" w:rsidR="00EF6D7F" w:rsidRPr="006B6FE2" w:rsidRDefault="00EF6D7F" w:rsidP="00256470">
            <w:pPr>
              <w:rPr>
                <w:sz w:val="18"/>
                <w:szCs w:val="18"/>
                <w:lang w:val="en-US"/>
              </w:rPr>
            </w:pPr>
          </w:p>
          <w:p w14:paraId="489AF997" w14:textId="77777777" w:rsidR="00EF6D7F" w:rsidRPr="006B6FE2" w:rsidRDefault="00EF6D7F" w:rsidP="00256470">
            <w:pPr>
              <w:rPr>
                <w:sz w:val="18"/>
                <w:szCs w:val="18"/>
                <w:lang w:val="en-US"/>
              </w:rPr>
            </w:pPr>
          </w:p>
          <w:p w14:paraId="7C660306" w14:textId="77777777" w:rsidR="00EF6D7F" w:rsidRPr="006B6FE2" w:rsidRDefault="00EF6D7F" w:rsidP="00256470">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14:paraId="3698E16C" w14:textId="3B8CEB29" w:rsidR="001D08EF" w:rsidRPr="00557F13" w:rsidRDefault="001D08EF" w:rsidP="00087000">
            <w:pPr>
              <w:ind w:left="338" w:hanging="284"/>
            </w:pPr>
            <w:r w:rsidRPr="00557F13">
              <w:t xml:space="preserve">Bu dersi başarıyla tamamlayan </w:t>
            </w:r>
            <w:r w:rsidR="00342D73">
              <w:t>öğrenciler</w:t>
            </w:r>
            <w:r w:rsidRPr="00557F13">
              <w:t xml:space="preserve"> aşağıdaki konularda bilgi, beceri ve yetkinlik kazanırlar:</w:t>
            </w:r>
          </w:p>
          <w:p w14:paraId="220CCE78" w14:textId="77777777" w:rsidR="001D08EF" w:rsidRPr="00557F13" w:rsidRDefault="0075418F" w:rsidP="00087000">
            <w:pPr>
              <w:pStyle w:val="ListParagraph"/>
              <w:numPr>
                <w:ilvl w:val="0"/>
                <w:numId w:val="20"/>
              </w:numPr>
              <w:ind w:left="338" w:hanging="284"/>
            </w:pPr>
            <w:r>
              <w:t>Tedarik zinciri ve Lojistik kavramlarını tanımlamak ve açıklamak</w:t>
            </w:r>
          </w:p>
          <w:p w14:paraId="60598A17" w14:textId="77777777" w:rsidR="0075418F" w:rsidRPr="00557F13" w:rsidRDefault="0075418F" w:rsidP="00087000">
            <w:pPr>
              <w:pStyle w:val="ListParagraph"/>
              <w:numPr>
                <w:ilvl w:val="0"/>
                <w:numId w:val="20"/>
              </w:numPr>
              <w:ind w:left="338" w:hanging="284"/>
            </w:pPr>
            <w:r>
              <w:t>Tedarik ve Tedarikçi Yönetimi kavramlarını tanımlamak ve açıklamak.</w:t>
            </w:r>
          </w:p>
          <w:p w14:paraId="66136C8B" w14:textId="77777777" w:rsidR="001D08EF" w:rsidRDefault="0075418F" w:rsidP="00087000">
            <w:pPr>
              <w:pStyle w:val="ListParagraph"/>
              <w:numPr>
                <w:ilvl w:val="0"/>
                <w:numId w:val="20"/>
              </w:numPr>
              <w:ind w:left="338" w:hanging="284"/>
            </w:pPr>
            <w:r>
              <w:t xml:space="preserve">Uygun tedarik zinciri stratejisini başarabilmek için </w:t>
            </w:r>
            <w:r w:rsidR="001D08EF" w:rsidRPr="00557F13">
              <w:t>dikkate alınması gerek</w:t>
            </w:r>
            <w:r>
              <w:t xml:space="preserve">en karar alanlarını tanımlamak, </w:t>
            </w:r>
            <w:r w:rsidR="00E0489F">
              <w:t xml:space="preserve">uygulamaları </w:t>
            </w:r>
            <w:r>
              <w:t>analiz etmek</w:t>
            </w:r>
            <w:r w:rsidR="001D08EF" w:rsidRPr="00557F13">
              <w:t>.</w:t>
            </w:r>
          </w:p>
          <w:p w14:paraId="123808AF" w14:textId="77777777" w:rsidR="00EF6D7F" w:rsidRPr="00557F13" w:rsidRDefault="0075418F" w:rsidP="00087000">
            <w:pPr>
              <w:pStyle w:val="ListParagraph"/>
              <w:numPr>
                <w:ilvl w:val="0"/>
                <w:numId w:val="20"/>
              </w:numPr>
              <w:ind w:left="338" w:hanging="284"/>
            </w:pPr>
            <w:r w:rsidRPr="00557F13">
              <w:t xml:space="preserve">Tedarik zinciri yönetimi yaklaşımı ve sistemlerini </w:t>
            </w:r>
            <w:r>
              <w:t>ve bunların enerji üzerindeki etkilerini yorumlayabilmek</w:t>
            </w:r>
            <w:r w:rsidR="001D08EF" w:rsidRPr="00557F13">
              <w:t>.</w:t>
            </w:r>
          </w:p>
        </w:tc>
      </w:tr>
      <w:tr w:rsidR="00EF6D7F" w:rsidRPr="00F3022A" w14:paraId="4FD7005F" w14:textId="77777777" w:rsidTr="001D08EF">
        <w:trPr>
          <w:cantSplit/>
          <w:trHeight w:val="1784"/>
        </w:trPr>
        <w:tc>
          <w:tcPr>
            <w:tcW w:w="2268" w:type="dxa"/>
            <w:gridSpan w:val="2"/>
            <w:vMerge/>
            <w:tcBorders>
              <w:left w:val="single" w:sz="18" w:space="0" w:color="auto"/>
              <w:bottom w:val="single" w:sz="18" w:space="0" w:color="auto"/>
              <w:right w:val="single" w:sz="12" w:space="0" w:color="auto"/>
            </w:tcBorders>
          </w:tcPr>
          <w:p w14:paraId="654C8E1D" w14:textId="77777777" w:rsidR="00EF6D7F" w:rsidRPr="006B6FE2" w:rsidRDefault="00EF6D7F" w:rsidP="00256470">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14:paraId="44F4E166" w14:textId="77777777" w:rsidR="001D08EF" w:rsidRPr="0075418F" w:rsidRDefault="005C664E" w:rsidP="00087000">
            <w:pPr>
              <w:ind w:left="338" w:hanging="284"/>
              <w:rPr>
                <w:lang w:val="en-US"/>
              </w:rPr>
            </w:pPr>
            <w:r w:rsidRPr="0075418F">
              <w:rPr>
                <w:lang w:val="en-US"/>
              </w:rPr>
              <w:t>S</w:t>
            </w:r>
            <w:r w:rsidR="001D08EF" w:rsidRPr="0075418F">
              <w:rPr>
                <w:lang w:val="en-US"/>
              </w:rPr>
              <w:t>tudents who successfully pass this course gain knowledge, skills and proficiency in the following subjects:</w:t>
            </w:r>
          </w:p>
          <w:p w14:paraId="7172E7BA" w14:textId="77777777" w:rsidR="001D08EF" w:rsidRPr="0075418F" w:rsidRDefault="0075418F" w:rsidP="00087000">
            <w:pPr>
              <w:pStyle w:val="ListParagraph"/>
              <w:numPr>
                <w:ilvl w:val="0"/>
                <w:numId w:val="21"/>
              </w:numPr>
              <w:ind w:left="338" w:hanging="284"/>
              <w:rPr>
                <w:color w:val="000000"/>
                <w:lang w:val="en-US" w:eastAsia="tr-TR"/>
              </w:rPr>
            </w:pPr>
            <w:r w:rsidRPr="0075418F">
              <w:rPr>
                <w:color w:val="000000"/>
                <w:lang w:val="en-US" w:eastAsia="tr-TR"/>
              </w:rPr>
              <w:t>Define and explain supply chain and logistics management concepts</w:t>
            </w:r>
            <w:r w:rsidR="001D08EF" w:rsidRPr="0075418F">
              <w:rPr>
                <w:color w:val="000000"/>
                <w:lang w:val="en-US" w:eastAsia="tr-TR"/>
              </w:rPr>
              <w:t>.</w:t>
            </w:r>
          </w:p>
          <w:p w14:paraId="6030C933" w14:textId="77777777" w:rsidR="0075418F" w:rsidRPr="0075418F" w:rsidRDefault="0075418F" w:rsidP="00087000">
            <w:pPr>
              <w:pStyle w:val="ListParagraph"/>
              <w:numPr>
                <w:ilvl w:val="0"/>
                <w:numId w:val="21"/>
              </w:numPr>
              <w:ind w:left="338" w:hanging="284"/>
              <w:rPr>
                <w:color w:val="000000"/>
                <w:lang w:val="en-US" w:eastAsia="tr-TR"/>
              </w:rPr>
            </w:pPr>
            <w:r w:rsidRPr="0075418F">
              <w:rPr>
                <w:color w:val="000000"/>
                <w:lang w:val="en-US" w:eastAsia="tr-TR"/>
              </w:rPr>
              <w:t>Define and explain procurement and supply management concepts.</w:t>
            </w:r>
          </w:p>
          <w:p w14:paraId="4AA38DDB" w14:textId="77777777" w:rsidR="001D08EF" w:rsidRPr="0075418F" w:rsidRDefault="0075418F" w:rsidP="00087000">
            <w:pPr>
              <w:pStyle w:val="ListParagraph"/>
              <w:numPr>
                <w:ilvl w:val="0"/>
                <w:numId w:val="21"/>
              </w:numPr>
              <w:ind w:left="338" w:hanging="284"/>
              <w:rPr>
                <w:lang w:val="en-US"/>
              </w:rPr>
            </w:pPr>
            <w:r>
              <w:rPr>
                <w:color w:val="000000"/>
                <w:lang w:val="en-US" w:eastAsia="tr-TR"/>
              </w:rPr>
              <w:t xml:space="preserve">Define </w:t>
            </w:r>
            <w:r w:rsidR="00E0489F">
              <w:rPr>
                <w:color w:val="000000"/>
                <w:lang w:val="en-US" w:eastAsia="tr-TR"/>
              </w:rPr>
              <w:t xml:space="preserve">the decision areas for a successful supply chain strategy, </w:t>
            </w:r>
            <w:r>
              <w:rPr>
                <w:color w:val="000000"/>
                <w:lang w:val="en-US" w:eastAsia="tr-TR"/>
              </w:rPr>
              <w:t xml:space="preserve">analyze </w:t>
            </w:r>
            <w:r w:rsidR="00E0489F">
              <w:rPr>
                <w:color w:val="000000"/>
                <w:lang w:val="en-US" w:eastAsia="tr-TR"/>
              </w:rPr>
              <w:t xml:space="preserve">the benefits of implementing effective supply chain practices. </w:t>
            </w:r>
          </w:p>
          <w:p w14:paraId="7F85ECB6" w14:textId="77777777" w:rsidR="00EF6D7F" w:rsidRPr="0087601B" w:rsidRDefault="0075418F" w:rsidP="00087000">
            <w:pPr>
              <w:pStyle w:val="ListParagraph"/>
              <w:numPr>
                <w:ilvl w:val="0"/>
                <w:numId w:val="21"/>
              </w:numPr>
              <w:ind w:left="338" w:hanging="284"/>
              <w:rPr>
                <w:lang w:val="en-US"/>
              </w:rPr>
            </w:pPr>
            <w:r w:rsidRPr="0075418F">
              <w:rPr>
                <w:bCs/>
                <w:lang w:val="en-US"/>
              </w:rPr>
              <w:t>Define and explain supply chain management approach and systems and their impacts on energy efficiency</w:t>
            </w:r>
            <w:r>
              <w:rPr>
                <w:rStyle w:val="hps"/>
                <w:color w:val="000000"/>
              </w:rPr>
              <w:t xml:space="preserve"> </w:t>
            </w:r>
          </w:p>
        </w:tc>
      </w:tr>
    </w:tbl>
    <w:p w14:paraId="063618E7" w14:textId="77777777" w:rsidR="00BD547F" w:rsidRDefault="00BD547F">
      <w: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2977"/>
        <w:gridCol w:w="1134"/>
        <w:gridCol w:w="3119"/>
      </w:tblGrid>
      <w:tr w:rsidR="007729B6" w:rsidRPr="00F3022A" w14:paraId="48A240AD" w14:textId="77777777" w:rsidTr="00542D2E">
        <w:trPr>
          <w:trHeight w:val="437"/>
        </w:trPr>
        <w:tc>
          <w:tcPr>
            <w:tcW w:w="2977" w:type="dxa"/>
            <w:tcBorders>
              <w:top w:val="single" w:sz="18" w:space="0" w:color="auto"/>
              <w:left w:val="single" w:sz="18" w:space="0" w:color="auto"/>
              <w:right w:val="single" w:sz="12" w:space="0" w:color="auto"/>
            </w:tcBorders>
          </w:tcPr>
          <w:p w14:paraId="646607F8" w14:textId="77777777" w:rsidR="007729B6" w:rsidRPr="004E0A14" w:rsidRDefault="007729B6" w:rsidP="00542D2E">
            <w:pPr>
              <w:rPr>
                <w:b/>
                <w:sz w:val="22"/>
                <w:szCs w:val="22"/>
              </w:rPr>
            </w:pPr>
            <w:r w:rsidRPr="004E0A14">
              <w:rPr>
                <w:b/>
                <w:sz w:val="22"/>
                <w:szCs w:val="22"/>
              </w:rPr>
              <w:lastRenderedPageBreak/>
              <w:t>Kaynaklar</w:t>
            </w:r>
          </w:p>
          <w:p w14:paraId="394C9BD2" w14:textId="77777777" w:rsidR="007729B6" w:rsidRDefault="007729B6" w:rsidP="00542D2E">
            <w:pPr>
              <w:rPr>
                <w:b/>
                <w:sz w:val="18"/>
                <w:szCs w:val="18"/>
                <w:lang w:val="da-DK"/>
              </w:rPr>
            </w:pPr>
          </w:p>
          <w:p w14:paraId="4B02A240" w14:textId="77777777" w:rsidR="007729B6" w:rsidRDefault="007729B6" w:rsidP="00542D2E">
            <w:pPr>
              <w:rPr>
                <w:b/>
                <w:sz w:val="18"/>
                <w:szCs w:val="18"/>
                <w:lang w:val="da-DK"/>
              </w:rPr>
            </w:pPr>
            <w:r>
              <w:rPr>
                <w:b/>
                <w:sz w:val="18"/>
                <w:szCs w:val="18"/>
                <w:lang w:val="da-DK"/>
              </w:rPr>
              <w:t>(Other References)</w:t>
            </w:r>
          </w:p>
          <w:p w14:paraId="3F175EB8" w14:textId="77777777" w:rsidR="007729B6" w:rsidRDefault="007729B6" w:rsidP="00542D2E">
            <w:pPr>
              <w:rPr>
                <w:b/>
                <w:sz w:val="18"/>
                <w:szCs w:val="18"/>
                <w:lang w:val="da-DK"/>
              </w:rPr>
            </w:pPr>
          </w:p>
          <w:p w14:paraId="7E99A124" w14:textId="77777777" w:rsidR="007729B6" w:rsidRPr="004E0A14" w:rsidRDefault="007729B6" w:rsidP="00542D2E">
            <w:pPr>
              <w:rPr>
                <w:b/>
                <w:lang w:val="da-DK"/>
              </w:rPr>
            </w:pPr>
            <w:r>
              <w:rPr>
                <w:i/>
                <w:sz w:val="18"/>
                <w:szCs w:val="18"/>
                <w:u w:val="single"/>
                <w:lang w:val="da-DK"/>
              </w:rPr>
              <w:t>Maddeler halinde en çok 5 adet</w:t>
            </w:r>
          </w:p>
        </w:tc>
        <w:tc>
          <w:tcPr>
            <w:tcW w:w="7230" w:type="dxa"/>
            <w:gridSpan w:val="3"/>
            <w:tcBorders>
              <w:top w:val="single" w:sz="18" w:space="0" w:color="auto"/>
              <w:left w:val="single" w:sz="12" w:space="0" w:color="auto"/>
              <w:bottom w:val="single" w:sz="8" w:space="0" w:color="auto"/>
              <w:right w:val="single" w:sz="18" w:space="0" w:color="auto"/>
            </w:tcBorders>
          </w:tcPr>
          <w:p w14:paraId="63081E74" w14:textId="0A588A8F" w:rsidR="0071145B" w:rsidRPr="002C3329" w:rsidRDefault="0071145B" w:rsidP="002C3329">
            <w:pPr>
              <w:rPr>
                <w:lang w:val="da-DK"/>
              </w:rPr>
            </w:pPr>
            <w:r w:rsidRPr="002C3329">
              <w:rPr>
                <w:lang w:val="da-DK"/>
              </w:rPr>
              <w:t>Sustainable Logistics and Supply Chain Management: Principles and Practices for Sustainable Operations and Management 2nd Edition, David B. Grant, Chee Yew Wong, Alexander Trautris, (2017)</w:t>
            </w:r>
          </w:p>
          <w:p w14:paraId="66C7DC49" w14:textId="661F8A43" w:rsidR="00E0489F" w:rsidRPr="002C3329" w:rsidRDefault="00E0489F" w:rsidP="002C3329">
            <w:pPr>
              <w:rPr>
                <w:lang w:val="da-DK"/>
              </w:rPr>
            </w:pPr>
            <w:r w:rsidRPr="002C3329">
              <w:rPr>
                <w:lang w:val="da-DK"/>
              </w:rPr>
              <w:t>Langley, Coyle, Gibson, Novack, Bardi. MANAGING SUPPLY CHAINS A LOGISTICS APPROACH, Cengage Learning (2013)</w:t>
            </w:r>
          </w:p>
          <w:p w14:paraId="1C5AC040" w14:textId="080C9793" w:rsidR="00E0489F" w:rsidRPr="002C3329" w:rsidRDefault="00E0489F" w:rsidP="002C3329">
            <w:pPr>
              <w:rPr>
                <w:lang w:val="da-DK"/>
              </w:rPr>
            </w:pPr>
            <w:r w:rsidRPr="002C3329">
              <w:rPr>
                <w:lang w:val="da-DK"/>
              </w:rPr>
              <w:t>Chopra, S., and Meindl, P.  SUPPLY CHAIN MANAGEMENT: STRATEGY, PLANNING, AND OPERATION, Prentice Hall. (6th ed. 201</w:t>
            </w:r>
            <w:r w:rsidR="0071145B" w:rsidRPr="002C3329">
              <w:rPr>
                <w:lang w:val="da-DK"/>
              </w:rPr>
              <w:t>6)</w:t>
            </w:r>
          </w:p>
          <w:p w14:paraId="608E2805" w14:textId="77777777" w:rsidR="007729B6" w:rsidRPr="002C3329" w:rsidRDefault="009417BE" w:rsidP="002C3329">
            <w:pPr>
              <w:rPr>
                <w:lang w:val="da-DK"/>
              </w:rPr>
            </w:pPr>
            <w:r w:rsidRPr="002C3329">
              <w:rPr>
                <w:lang w:val="da-DK"/>
              </w:rPr>
              <w:t>Simchi-Levi, Kaminsky, Simchi-Levi, DESIGNING AND MANAGING THE SUPPLY CHAIN, McGraw-Hill</w:t>
            </w:r>
            <w:r w:rsidR="009177A8" w:rsidRPr="002C3329">
              <w:rPr>
                <w:lang w:val="da-DK"/>
              </w:rPr>
              <w:t xml:space="preserve"> (3rd ed. 2007)</w:t>
            </w:r>
          </w:p>
        </w:tc>
      </w:tr>
      <w:tr w:rsidR="0082725B" w:rsidRPr="00F3022A" w14:paraId="66D79198" w14:textId="77777777" w:rsidTr="00256470">
        <w:trPr>
          <w:trHeight w:val="437"/>
        </w:trPr>
        <w:tc>
          <w:tcPr>
            <w:tcW w:w="2977" w:type="dxa"/>
            <w:vMerge w:val="restart"/>
            <w:tcBorders>
              <w:top w:val="single" w:sz="18" w:space="0" w:color="auto"/>
              <w:left w:val="single" w:sz="18" w:space="0" w:color="auto"/>
              <w:right w:val="single" w:sz="12" w:space="0" w:color="auto"/>
            </w:tcBorders>
          </w:tcPr>
          <w:p w14:paraId="1398062A" w14:textId="77777777" w:rsidR="0082725B" w:rsidRPr="00EF6D7F" w:rsidRDefault="0082725B" w:rsidP="008E6FFC">
            <w:pPr>
              <w:rPr>
                <w:b/>
                <w:sz w:val="22"/>
                <w:szCs w:val="22"/>
              </w:rPr>
            </w:pPr>
            <w:r w:rsidRPr="00EF6D7F">
              <w:rPr>
                <w:b/>
                <w:sz w:val="22"/>
                <w:szCs w:val="22"/>
              </w:rPr>
              <w:t>Ödevler ve Projeler</w:t>
            </w:r>
          </w:p>
          <w:p w14:paraId="4A314084" w14:textId="77777777" w:rsidR="00887107" w:rsidRPr="00F3022A" w:rsidRDefault="00887107" w:rsidP="008E6FFC">
            <w:pPr>
              <w:rPr>
                <w:b/>
                <w:lang w:val="en-US"/>
              </w:rPr>
            </w:pPr>
          </w:p>
          <w:p w14:paraId="5E84D7D3" w14:textId="77777777" w:rsidR="0082725B" w:rsidRPr="00F3022A" w:rsidRDefault="0082725B" w:rsidP="008E6FFC">
            <w:pPr>
              <w:rPr>
                <w:b/>
                <w:lang w:val="en-US"/>
              </w:rPr>
            </w:pPr>
            <w:r w:rsidRPr="00F3022A">
              <w:rPr>
                <w:b/>
                <w:lang w:val="en-US"/>
              </w:rPr>
              <w:t>(</w:t>
            </w:r>
            <w:r w:rsidR="00F3022A" w:rsidRPr="00F3022A">
              <w:rPr>
                <w:b/>
                <w:lang w:val="en-US"/>
              </w:rPr>
              <w:t>Homework</w:t>
            </w:r>
            <w:r w:rsidRPr="00F3022A">
              <w:rPr>
                <w:b/>
                <w:lang w:val="en-US"/>
              </w:rPr>
              <w:t xml:space="preserve"> &amp; Projects</w:t>
            </w:r>
            <w:r w:rsidR="00093779">
              <w:rPr>
                <w:b/>
                <w:lang w:val="en-US"/>
              </w:rPr>
              <w:t>)</w:t>
            </w:r>
          </w:p>
        </w:tc>
        <w:tc>
          <w:tcPr>
            <w:tcW w:w="7230" w:type="dxa"/>
            <w:gridSpan w:val="3"/>
            <w:tcBorders>
              <w:top w:val="single" w:sz="18" w:space="0" w:color="auto"/>
              <w:left w:val="single" w:sz="12" w:space="0" w:color="auto"/>
              <w:bottom w:val="single" w:sz="8" w:space="0" w:color="auto"/>
              <w:right w:val="single" w:sz="18" w:space="0" w:color="auto"/>
            </w:tcBorders>
          </w:tcPr>
          <w:p w14:paraId="49BCB0CD" w14:textId="2870B86A" w:rsidR="0082725B" w:rsidRPr="00E0489F" w:rsidRDefault="0082725B" w:rsidP="00E0489F"/>
        </w:tc>
      </w:tr>
      <w:tr w:rsidR="0082725B" w:rsidRPr="00F3022A" w14:paraId="05E26129" w14:textId="77777777" w:rsidTr="00256470">
        <w:trPr>
          <w:trHeight w:val="387"/>
        </w:trPr>
        <w:tc>
          <w:tcPr>
            <w:tcW w:w="2977" w:type="dxa"/>
            <w:vMerge/>
            <w:tcBorders>
              <w:left w:val="single" w:sz="18" w:space="0" w:color="auto"/>
              <w:bottom w:val="single" w:sz="18" w:space="0" w:color="auto"/>
              <w:right w:val="single" w:sz="12" w:space="0" w:color="auto"/>
            </w:tcBorders>
          </w:tcPr>
          <w:p w14:paraId="76F96E59" w14:textId="77777777" w:rsidR="0082725B" w:rsidRPr="00F3022A" w:rsidRDefault="0082725B" w:rsidP="008E6FFC">
            <w:pPr>
              <w:rPr>
                <w:b/>
                <w:sz w:val="24"/>
                <w:szCs w:val="24"/>
                <w:lang w:val="en-US"/>
              </w:rPr>
            </w:pPr>
          </w:p>
        </w:tc>
        <w:tc>
          <w:tcPr>
            <w:tcW w:w="7230" w:type="dxa"/>
            <w:gridSpan w:val="3"/>
            <w:tcBorders>
              <w:top w:val="single" w:sz="8" w:space="0" w:color="auto"/>
              <w:left w:val="single" w:sz="12" w:space="0" w:color="auto"/>
              <w:bottom w:val="single" w:sz="18" w:space="0" w:color="auto"/>
              <w:right w:val="single" w:sz="18" w:space="0" w:color="auto"/>
            </w:tcBorders>
          </w:tcPr>
          <w:p w14:paraId="7EF13099" w14:textId="075F8750" w:rsidR="00E0489F" w:rsidRPr="00E0489F" w:rsidRDefault="00E0489F" w:rsidP="00E0489F"/>
        </w:tc>
      </w:tr>
      <w:tr w:rsidR="0082725B" w:rsidRPr="00F3022A" w14:paraId="0E6426E1" w14:textId="77777777" w:rsidTr="00814D7A">
        <w:trPr>
          <w:trHeight w:val="476"/>
        </w:trPr>
        <w:tc>
          <w:tcPr>
            <w:tcW w:w="2977" w:type="dxa"/>
            <w:vMerge w:val="restart"/>
            <w:tcBorders>
              <w:top w:val="single" w:sz="18" w:space="0" w:color="auto"/>
              <w:left w:val="single" w:sz="18" w:space="0" w:color="auto"/>
              <w:right w:val="single" w:sz="12" w:space="0" w:color="auto"/>
            </w:tcBorders>
          </w:tcPr>
          <w:p w14:paraId="58B613DF" w14:textId="77777777" w:rsidR="0082725B" w:rsidRPr="00EF6D7F" w:rsidRDefault="0082725B" w:rsidP="008E6FFC">
            <w:pPr>
              <w:rPr>
                <w:b/>
                <w:sz w:val="22"/>
                <w:szCs w:val="22"/>
              </w:rPr>
            </w:pPr>
            <w:r w:rsidRPr="00EF6D7F">
              <w:rPr>
                <w:b/>
                <w:sz w:val="22"/>
                <w:szCs w:val="22"/>
              </w:rPr>
              <w:t>Laboratuar Uygulamaları</w:t>
            </w:r>
          </w:p>
          <w:p w14:paraId="5C2531C5" w14:textId="77777777" w:rsidR="00887107" w:rsidRPr="00F3022A" w:rsidRDefault="00887107" w:rsidP="008E6FFC">
            <w:pPr>
              <w:rPr>
                <w:b/>
                <w:lang w:val="en-US"/>
              </w:rPr>
            </w:pPr>
          </w:p>
          <w:p w14:paraId="19F331A7" w14:textId="77777777" w:rsidR="0082725B" w:rsidRPr="00F3022A" w:rsidRDefault="0082725B" w:rsidP="008E6FFC">
            <w:pPr>
              <w:rPr>
                <w:b/>
                <w:lang w:val="en-US"/>
              </w:rPr>
            </w:pPr>
            <w:r w:rsidRPr="00F3022A">
              <w:rPr>
                <w:b/>
                <w:lang w:val="en-US"/>
              </w:rPr>
              <w:t>(Laboratory Work)</w:t>
            </w:r>
          </w:p>
        </w:tc>
        <w:tc>
          <w:tcPr>
            <w:tcW w:w="7230" w:type="dxa"/>
            <w:gridSpan w:val="3"/>
            <w:tcBorders>
              <w:top w:val="single" w:sz="18" w:space="0" w:color="auto"/>
              <w:left w:val="single" w:sz="12" w:space="0" w:color="auto"/>
              <w:bottom w:val="single" w:sz="8" w:space="0" w:color="auto"/>
              <w:right w:val="single" w:sz="18" w:space="0" w:color="auto"/>
            </w:tcBorders>
            <w:vAlign w:val="center"/>
          </w:tcPr>
          <w:p w14:paraId="21C49A67" w14:textId="2E529A81" w:rsidR="0082725B" w:rsidRPr="003879B4" w:rsidRDefault="0082725B" w:rsidP="00814D7A">
            <w:pPr>
              <w:rPr>
                <w:b/>
                <w:caps/>
                <w:lang w:val="en-US"/>
              </w:rPr>
            </w:pPr>
          </w:p>
        </w:tc>
      </w:tr>
      <w:tr w:rsidR="0082725B" w:rsidRPr="00F3022A" w14:paraId="5ABEBCBC" w14:textId="77777777" w:rsidTr="00814D7A">
        <w:trPr>
          <w:trHeight w:val="348"/>
        </w:trPr>
        <w:tc>
          <w:tcPr>
            <w:tcW w:w="2977" w:type="dxa"/>
            <w:vMerge/>
            <w:tcBorders>
              <w:left w:val="single" w:sz="18" w:space="0" w:color="auto"/>
              <w:bottom w:val="single" w:sz="18" w:space="0" w:color="auto"/>
              <w:right w:val="single" w:sz="12" w:space="0" w:color="auto"/>
            </w:tcBorders>
          </w:tcPr>
          <w:p w14:paraId="333447D3" w14:textId="77777777" w:rsidR="0082725B" w:rsidRPr="00F3022A" w:rsidRDefault="0082725B" w:rsidP="008E6FFC">
            <w:pPr>
              <w:rPr>
                <w:b/>
                <w:sz w:val="24"/>
                <w:szCs w:val="24"/>
                <w:lang w:val="en-US"/>
              </w:rPr>
            </w:pPr>
          </w:p>
        </w:tc>
        <w:tc>
          <w:tcPr>
            <w:tcW w:w="7230" w:type="dxa"/>
            <w:gridSpan w:val="3"/>
            <w:tcBorders>
              <w:top w:val="single" w:sz="8" w:space="0" w:color="auto"/>
              <w:left w:val="single" w:sz="12" w:space="0" w:color="auto"/>
              <w:bottom w:val="single" w:sz="18" w:space="0" w:color="auto"/>
              <w:right w:val="single" w:sz="18" w:space="0" w:color="auto"/>
            </w:tcBorders>
            <w:vAlign w:val="center"/>
          </w:tcPr>
          <w:p w14:paraId="77B44B6E" w14:textId="7B1183E4" w:rsidR="0082725B" w:rsidRPr="003879B4" w:rsidRDefault="0082725B" w:rsidP="00814D7A">
            <w:pPr>
              <w:rPr>
                <w:b/>
                <w:caps/>
                <w:lang w:val="en-US"/>
              </w:rPr>
            </w:pPr>
          </w:p>
        </w:tc>
      </w:tr>
      <w:tr w:rsidR="00557F13" w:rsidRPr="00F3022A" w14:paraId="42518FEC" w14:textId="77777777" w:rsidTr="00063BAA">
        <w:trPr>
          <w:trHeight w:val="476"/>
        </w:trPr>
        <w:tc>
          <w:tcPr>
            <w:tcW w:w="2977" w:type="dxa"/>
            <w:vMerge w:val="restart"/>
            <w:tcBorders>
              <w:top w:val="single" w:sz="18" w:space="0" w:color="auto"/>
              <w:left w:val="single" w:sz="18" w:space="0" w:color="auto"/>
              <w:right w:val="single" w:sz="12" w:space="0" w:color="auto"/>
            </w:tcBorders>
          </w:tcPr>
          <w:p w14:paraId="625B6936" w14:textId="77777777" w:rsidR="00557F13" w:rsidRPr="00EF6D7F" w:rsidRDefault="00557F13" w:rsidP="008E6FFC">
            <w:pPr>
              <w:rPr>
                <w:b/>
                <w:sz w:val="22"/>
                <w:szCs w:val="22"/>
              </w:rPr>
            </w:pPr>
            <w:r w:rsidRPr="00EF6D7F">
              <w:rPr>
                <w:b/>
                <w:sz w:val="22"/>
                <w:szCs w:val="22"/>
              </w:rPr>
              <w:t>Bilgisayar Kullanımı</w:t>
            </w:r>
          </w:p>
          <w:p w14:paraId="67E0328D" w14:textId="77777777" w:rsidR="00557F13" w:rsidRPr="00F3022A" w:rsidRDefault="00557F13" w:rsidP="008E6FFC">
            <w:pPr>
              <w:rPr>
                <w:b/>
                <w:lang w:val="en-US"/>
              </w:rPr>
            </w:pPr>
          </w:p>
          <w:p w14:paraId="1F0047AE" w14:textId="77777777" w:rsidR="00557F13" w:rsidRPr="00F3022A" w:rsidRDefault="00557F13" w:rsidP="008E6FFC">
            <w:pPr>
              <w:rPr>
                <w:b/>
                <w:lang w:val="en-US"/>
              </w:rPr>
            </w:pPr>
            <w:r w:rsidRPr="00F3022A">
              <w:rPr>
                <w:b/>
                <w:lang w:val="en-US"/>
              </w:rPr>
              <w:t>(Computer Use)</w:t>
            </w:r>
          </w:p>
        </w:tc>
        <w:tc>
          <w:tcPr>
            <w:tcW w:w="7230" w:type="dxa"/>
            <w:gridSpan w:val="3"/>
            <w:tcBorders>
              <w:top w:val="single" w:sz="18" w:space="0" w:color="auto"/>
              <w:left w:val="single" w:sz="12" w:space="0" w:color="auto"/>
              <w:bottom w:val="single" w:sz="8" w:space="0" w:color="auto"/>
              <w:right w:val="single" w:sz="18" w:space="0" w:color="auto"/>
            </w:tcBorders>
            <w:vAlign w:val="center"/>
          </w:tcPr>
          <w:p w14:paraId="68CAACBC" w14:textId="77777777" w:rsidR="00557F13" w:rsidRPr="00121458" w:rsidRDefault="00557F13" w:rsidP="00913FA3">
            <w:pPr>
              <w:rPr>
                <w:caps/>
              </w:rPr>
            </w:pPr>
          </w:p>
        </w:tc>
      </w:tr>
      <w:tr w:rsidR="00557F13" w:rsidRPr="00F3022A" w14:paraId="1522C398" w14:textId="77777777" w:rsidTr="00063BAA">
        <w:trPr>
          <w:trHeight w:val="348"/>
        </w:trPr>
        <w:tc>
          <w:tcPr>
            <w:tcW w:w="2977" w:type="dxa"/>
            <w:vMerge/>
            <w:tcBorders>
              <w:left w:val="single" w:sz="18" w:space="0" w:color="auto"/>
              <w:bottom w:val="single" w:sz="18" w:space="0" w:color="auto"/>
              <w:right w:val="single" w:sz="12" w:space="0" w:color="auto"/>
            </w:tcBorders>
          </w:tcPr>
          <w:p w14:paraId="4E0B3297" w14:textId="77777777" w:rsidR="00557F13" w:rsidRPr="00F3022A" w:rsidRDefault="00557F13" w:rsidP="008E6FFC">
            <w:pPr>
              <w:rPr>
                <w:b/>
                <w:sz w:val="24"/>
                <w:szCs w:val="24"/>
                <w:lang w:val="en-US"/>
              </w:rPr>
            </w:pPr>
          </w:p>
        </w:tc>
        <w:tc>
          <w:tcPr>
            <w:tcW w:w="7230" w:type="dxa"/>
            <w:gridSpan w:val="3"/>
            <w:tcBorders>
              <w:top w:val="single" w:sz="8" w:space="0" w:color="auto"/>
              <w:left w:val="single" w:sz="12" w:space="0" w:color="auto"/>
              <w:bottom w:val="single" w:sz="18" w:space="0" w:color="auto"/>
              <w:right w:val="single" w:sz="18" w:space="0" w:color="auto"/>
            </w:tcBorders>
            <w:vAlign w:val="center"/>
          </w:tcPr>
          <w:p w14:paraId="1EA0AD3D" w14:textId="77777777" w:rsidR="00557F13" w:rsidRPr="00121458" w:rsidRDefault="00557F13" w:rsidP="00682CEF">
            <w:pPr>
              <w:rPr>
                <w:lang w:val="en-US"/>
              </w:rPr>
            </w:pPr>
          </w:p>
        </w:tc>
      </w:tr>
      <w:tr w:rsidR="00814D7A" w:rsidRPr="00F3022A" w14:paraId="439B02E3" w14:textId="77777777" w:rsidTr="00814D7A">
        <w:trPr>
          <w:trHeight w:val="447"/>
        </w:trPr>
        <w:tc>
          <w:tcPr>
            <w:tcW w:w="2977" w:type="dxa"/>
            <w:vMerge w:val="restart"/>
            <w:tcBorders>
              <w:top w:val="single" w:sz="18" w:space="0" w:color="auto"/>
              <w:left w:val="single" w:sz="18" w:space="0" w:color="auto"/>
              <w:right w:val="single" w:sz="12" w:space="0" w:color="auto"/>
            </w:tcBorders>
          </w:tcPr>
          <w:p w14:paraId="71B66E2A" w14:textId="77777777" w:rsidR="00814D7A" w:rsidRPr="00EF6D7F" w:rsidRDefault="00814D7A" w:rsidP="008E6FFC">
            <w:pPr>
              <w:rPr>
                <w:b/>
                <w:sz w:val="22"/>
                <w:szCs w:val="22"/>
              </w:rPr>
            </w:pPr>
            <w:r w:rsidRPr="00EF6D7F">
              <w:rPr>
                <w:b/>
                <w:sz w:val="22"/>
                <w:szCs w:val="22"/>
              </w:rPr>
              <w:t>Diğer Uygulamalar</w:t>
            </w:r>
          </w:p>
          <w:p w14:paraId="7EAD3A30" w14:textId="77777777" w:rsidR="00814D7A" w:rsidRPr="00F3022A" w:rsidRDefault="00814D7A" w:rsidP="008E6FFC">
            <w:pPr>
              <w:rPr>
                <w:b/>
                <w:lang w:val="en-US"/>
              </w:rPr>
            </w:pPr>
          </w:p>
          <w:p w14:paraId="569E4A3C" w14:textId="77777777" w:rsidR="00814D7A" w:rsidRPr="00F3022A" w:rsidRDefault="00814D7A" w:rsidP="008E6FFC">
            <w:pPr>
              <w:rPr>
                <w:b/>
                <w:lang w:val="en-US"/>
              </w:rPr>
            </w:pPr>
            <w:r w:rsidRPr="00F3022A">
              <w:rPr>
                <w:b/>
                <w:lang w:val="en-US"/>
              </w:rPr>
              <w:t>(Other Activities)</w:t>
            </w:r>
          </w:p>
        </w:tc>
        <w:tc>
          <w:tcPr>
            <w:tcW w:w="7230" w:type="dxa"/>
            <w:gridSpan w:val="3"/>
            <w:tcBorders>
              <w:top w:val="single" w:sz="18" w:space="0" w:color="auto"/>
              <w:left w:val="single" w:sz="12" w:space="0" w:color="auto"/>
              <w:bottom w:val="single" w:sz="8" w:space="0" w:color="auto"/>
              <w:right w:val="single" w:sz="18" w:space="0" w:color="auto"/>
            </w:tcBorders>
            <w:vAlign w:val="center"/>
          </w:tcPr>
          <w:p w14:paraId="1192B0F3" w14:textId="76D6C281" w:rsidR="00814D7A" w:rsidRPr="003879B4" w:rsidRDefault="00814D7A" w:rsidP="0002563A">
            <w:pPr>
              <w:rPr>
                <w:b/>
                <w:caps/>
                <w:lang w:val="en-US"/>
              </w:rPr>
            </w:pPr>
          </w:p>
        </w:tc>
      </w:tr>
      <w:tr w:rsidR="00814D7A" w:rsidRPr="00F3022A" w14:paraId="4ECCDAF8" w14:textId="77777777" w:rsidTr="00814D7A">
        <w:trPr>
          <w:trHeight w:val="377"/>
        </w:trPr>
        <w:tc>
          <w:tcPr>
            <w:tcW w:w="2977" w:type="dxa"/>
            <w:vMerge/>
            <w:tcBorders>
              <w:left w:val="single" w:sz="18" w:space="0" w:color="auto"/>
              <w:bottom w:val="single" w:sz="18" w:space="0" w:color="auto"/>
              <w:right w:val="single" w:sz="12" w:space="0" w:color="auto"/>
            </w:tcBorders>
          </w:tcPr>
          <w:p w14:paraId="2CCAA98A" w14:textId="77777777" w:rsidR="00814D7A" w:rsidRPr="00F3022A" w:rsidRDefault="00814D7A" w:rsidP="008E6FFC">
            <w:pPr>
              <w:rPr>
                <w:b/>
                <w:sz w:val="24"/>
                <w:szCs w:val="24"/>
                <w:lang w:val="en-US"/>
              </w:rPr>
            </w:pPr>
          </w:p>
        </w:tc>
        <w:tc>
          <w:tcPr>
            <w:tcW w:w="7230" w:type="dxa"/>
            <w:gridSpan w:val="3"/>
            <w:tcBorders>
              <w:top w:val="single" w:sz="8" w:space="0" w:color="auto"/>
              <w:left w:val="single" w:sz="12" w:space="0" w:color="auto"/>
              <w:bottom w:val="single" w:sz="18" w:space="0" w:color="auto"/>
              <w:right w:val="single" w:sz="18" w:space="0" w:color="auto"/>
            </w:tcBorders>
            <w:vAlign w:val="center"/>
          </w:tcPr>
          <w:p w14:paraId="75D6DC43" w14:textId="27F0C2C7" w:rsidR="00814D7A" w:rsidRPr="003879B4" w:rsidRDefault="00814D7A" w:rsidP="00814D7A">
            <w:pPr>
              <w:rPr>
                <w:b/>
                <w:caps/>
                <w:lang w:val="en-US"/>
              </w:rPr>
            </w:pPr>
          </w:p>
        </w:tc>
      </w:tr>
      <w:tr w:rsidR="00814D7A" w:rsidRPr="00F3022A" w14:paraId="30138703" w14:textId="77777777" w:rsidTr="00256470">
        <w:tc>
          <w:tcPr>
            <w:tcW w:w="2977" w:type="dxa"/>
            <w:vMerge w:val="restart"/>
            <w:tcBorders>
              <w:top w:val="single" w:sz="18" w:space="0" w:color="auto"/>
              <w:left w:val="single" w:sz="18" w:space="0" w:color="auto"/>
              <w:right w:val="single" w:sz="12" w:space="0" w:color="auto"/>
            </w:tcBorders>
          </w:tcPr>
          <w:p w14:paraId="23F933D6" w14:textId="77777777" w:rsidR="00814D7A" w:rsidRPr="00EF6D7F" w:rsidRDefault="00814D7A" w:rsidP="008E6FFC">
            <w:pPr>
              <w:rPr>
                <w:b/>
                <w:sz w:val="22"/>
                <w:szCs w:val="22"/>
              </w:rPr>
            </w:pPr>
            <w:r w:rsidRPr="00EF6D7F">
              <w:rPr>
                <w:b/>
                <w:sz w:val="22"/>
                <w:szCs w:val="22"/>
              </w:rPr>
              <w:t>Başarı Değerlendirme</w:t>
            </w:r>
          </w:p>
          <w:p w14:paraId="2A46671E" w14:textId="77777777" w:rsidR="00814D7A" w:rsidRPr="00EF6D7F" w:rsidRDefault="00814D7A" w:rsidP="008E6FFC">
            <w:pPr>
              <w:rPr>
                <w:b/>
                <w:sz w:val="22"/>
                <w:szCs w:val="22"/>
              </w:rPr>
            </w:pPr>
            <w:r w:rsidRPr="00EF6D7F">
              <w:rPr>
                <w:b/>
                <w:sz w:val="22"/>
                <w:szCs w:val="22"/>
              </w:rPr>
              <w:t xml:space="preserve">Sistemi </w:t>
            </w:r>
          </w:p>
          <w:p w14:paraId="69EEC396" w14:textId="77777777" w:rsidR="00814D7A" w:rsidRPr="00F3022A" w:rsidRDefault="00814D7A" w:rsidP="008E6FFC">
            <w:pPr>
              <w:rPr>
                <w:b/>
                <w:lang w:val="en-US"/>
              </w:rPr>
            </w:pPr>
          </w:p>
          <w:p w14:paraId="07D23B98" w14:textId="77777777" w:rsidR="00814D7A" w:rsidRPr="00F3022A" w:rsidRDefault="00814D7A" w:rsidP="008E6FFC">
            <w:pPr>
              <w:rPr>
                <w:b/>
                <w:lang w:val="en-US"/>
              </w:rPr>
            </w:pPr>
            <w:r w:rsidRPr="00F3022A">
              <w:rPr>
                <w:b/>
                <w:lang w:val="en-US"/>
              </w:rPr>
              <w:t>(Assessment Criteria)</w:t>
            </w:r>
          </w:p>
          <w:p w14:paraId="2744F17D" w14:textId="77777777" w:rsidR="00814D7A" w:rsidRPr="00F3022A" w:rsidRDefault="00814D7A"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14:paraId="1AF115E3" w14:textId="77777777" w:rsidR="00814D7A" w:rsidRPr="00FD0E0B" w:rsidRDefault="00814D7A" w:rsidP="008E6FFC">
            <w:pPr>
              <w:rPr>
                <w:b/>
              </w:rPr>
            </w:pPr>
            <w:r w:rsidRPr="00FD0E0B">
              <w:rPr>
                <w:b/>
              </w:rPr>
              <w:t>Faaliyetler</w:t>
            </w:r>
          </w:p>
          <w:p w14:paraId="2DE17843" w14:textId="77777777" w:rsidR="00814D7A" w:rsidRPr="00FD0E0B" w:rsidRDefault="00814D7A"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14:paraId="3DCF712A" w14:textId="77777777" w:rsidR="00814D7A" w:rsidRPr="00FD0E0B" w:rsidRDefault="00814D7A" w:rsidP="00C353A3">
            <w:pPr>
              <w:jc w:val="center"/>
              <w:rPr>
                <w:b/>
              </w:rPr>
            </w:pPr>
            <w:r w:rsidRPr="00FD0E0B">
              <w:rPr>
                <w:b/>
              </w:rPr>
              <w:t>Adedi</w:t>
            </w:r>
            <w:r>
              <w:rPr>
                <w:b/>
              </w:rPr>
              <w:t>*</w:t>
            </w:r>
          </w:p>
          <w:p w14:paraId="5A353564" w14:textId="77777777" w:rsidR="00814D7A" w:rsidRPr="00FD0E0B" w:rsidRDefault="00814D7A" w:rsidP="00C353A3">
            <w:pPr>
              <w:jc w:val="center"/>
              <w:rPr>
                <w:b/>
                <w:lang w:val="en-US"/>
              </w:rPr>
            </w:pPr>
            <w:r w:rsidRPr="00FD0E0B">
              <w:rPr>
                <w:b/>
                <w:lang w:val="en-US"/>
              </w:rPr>
              <w:t>(Quantity)</w:t>
            </w:r>
          </w:p>
        </w:tc>
        <w:tc>
          <w:tcPr>
            <w:tcW w:w="3119" w:type="dxa"/>
            <w:tcBorders>
              <w:top w:val="single" w:sz="18" w:space="0" w:color="auto"/>
              <w:left w:val="single" w:sz="12" w:space="0" w:color="auto"/>
              <w:bottom w:val="single" w:sz="12" w:space="0" w:color="auto"/>
              <w:right w:val="single" w:sz="18" w:space="0" w:color="auto"/>
            </w:tcBorders>
          </w:tcPr>
          <w:p w14:paraId="464E3510" w14:textId="77777777" w:rsidR="00814D7A" w:rsidRPr="00FD0E0B" w:rsidRDefault="00814D7A" w:rsidP="00C353A3">
            <w:pPr>
              <w:jc w:val="center"/>
              <w:rPr>
                <w:b/>
                <w:lang w:val="en-US"/>
              </w:rPr>
            </w:pPr>
            <w:r w:rsidRPr="00FD0E0B">
              <w:rPr>
                <w:b/>
              </w:rPr>
              <w:t>Değerlendirmedeki Katkısı</w:t>
            </w:r>
            <w:r w:rsidRPr="00FD0E0B">
              <w:rPr>
                <w:b/>
                <w:lang w:val="en-US"/>
              </w:rPr>
              <w:t>, %</w:t>
            </w:r>
          </w:p>
          <w:p w14:paraId="41568AB1" w14:textId="77777777" w:rsidR="00814D7A" w:rsidRPr="00FD0E0B" w:rsidRDefault="00814D7A" w:rsidP="00C353A3">
            <w:pPr>
              <w:jc w:val="center"/>
              <w:rPr>
                <w:b/>
                <w:lang w:val="en-US"/>
              </w:rPr>
            </w:pPr>
            <w:r w:rsidRPr="00FD0E0B">
              <w:rPr>
                <w:b/>
                <w:lang w:val="en-US"/>
              </w:rPr>
              <w:t>(Effects on Grading, %)</w:t>
            </w:r>
          </w:p>
        </w:tc>
      </w:tr>
      <w:tr w:rsidR="00814D7A" w:rsidRPr="00F3022A" w14:paraId="4B096835" w14:textId="77777777" w:rsidTr="00FB1387">
        <w:tc>
          <w:tcPr>
            <w:tcW w:w="2977" w:type="dxa"/>
            <w:vMerge/>
            <w:tcBorders>
              <w:left w:val="single" w:sz="18" w:space="0" w:color="auto"/>
              <w:right w:val="single" w:sz="12" w:space="0" w:color="auto"/>
            </w:tcBorders>
          </w:tcPr>
          <w:p w14:paraId="782F4857" w14:textId="77777777" w:rsidR="00814D7A" w:rsidRPr="00F3022A" w:rsidRDefault="00814D7A"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14:paraId="48F73208" w14:textId="77777777" w:rsidR="00814D7A" w:rsidRPr="00FD0E0B" w:rsidRDefault="00814D7A" w:rsidP="00497E7E">
            <w:pPr>
              <w:rPr>
                <w:b/>
              </w:rPr>
            </w:pPr>
            <w:r w:rsidRPr="00FD0E0B">
              <w:rPr>
                <w:b/>
              </w:rPr>
              <w:t>Yıl İçi Sınavları</w:t>
            </w:r>
          </w:p>
          <w:p w14:paraId="4E4743A2" w14:textId="77777777" w:rsidR="00814D7A" w:rsidRPr="00FD0E0B" w:rsidRDefault="00814D7A"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vAlign w:val="center"/>
          </w:tcPr>
          <w:p w14:paraId="1EFA78D1" w14:textId="77777777" w:rsidR="00814D7A" w:rsidRPr="00FD0E0B" w:rsidRDefault="00814D7A" w:rsidP="00FB1387">
            <w:pPr>
              <w:jc w:val="center"/>
              <w:rPr>
                <w:b/>
                <w:caps/>
                <w:lang w:val="en-US"/>
              </w:rPr>
            </w:pPr>
          </w:p>
        </w:tc>
        <w:tc>
          <w:tcPr>
            <w:tcW w:w="3119" w:type="dxa"/>
            <w:tcBorders>
              <w:top w:val="single" w:sz="12" w:space="0" w:color="auto"/>
              <w:left w:val="single" w:sz="12" w:space="0" w:color="auto"/>
              <w:bottom w:val="single" w:sz="12" w:space="0" w:color="auto"/>
              <w:right w:val="single" w:sz="18" w:space="0" w:color="auto"/>
            </w:tcBorders>
            <w:vAlign w:val="center"/>
          </w:tcPr>
          <w:p w14:paraId="09F9B109" w14:textId="77777777" w:rsidR="00814D7A" w:rsidRPr="00FD0E0B" w:rsidRDefault="00C71DB7" w:rsidP="00FB1387">
            <w:pPr>
              <w:jc w:val="center"/>
              <w:rPr>
                <w:b/>
                <w:caps/>
                <w:lang w:val="en-US"/>
              </w:rPr>
            </w:pPr>
            <w:r>
              <w:rPr>
                <w:b/>
                <w:caps/>
                <w:lang w:val="en-US"/>
              </w:rPr>
              <w:t>-</w:t>
            </w:r>
          </w:p>
        </w:tc>
      </w:tr>
      <w:tr w:rsidR="00814D7A" w:rsidRPr="00F3022A" w14:paraId="25CE439A" w14:textId="77777777" w:rsidTr="00FB1387">
        <w:tc>
          <w:tcPr>
            <w:tcW w:w="2977" w:type="dxa"/>
            <w:vMerge/>
            <w:tcBorders>
              <w:left w:val="single" w:sz="18" w:space="0" w:color="auto"/>
              <w:right w:val="single" w:sz="12" w:space="0" w:color="auto"/>
            </w:tcBorders>
          </w:tcPr>
          <w:p w14:paraId="42EF8D19" w14:textId="77777777" w:rsidR="00814D7A" w:rsidRPr="00F3022A" w:rsidRDefault="00814D7A"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14:paraId="7B04DBBC" w14:textId="77777777" w:rsidR="00814D7A" w:rsidRPr="00FD0E0B" w:rsidRDefault="00814D7A" w:rsidP="00497E7E">
            <w:pPr>
              <w:rPr>
                <w:b/>
              </w:rPr>
            </w:pPr>
            <w:r w:rsidRPr="00FD0E0B">
              <w:rPr>
                <w:b/>
              </w:rPr>
              <w:t>Kısa Sınavlar</w:t>
            </w:r>
          </w:p>
          <w:p w14:paraId="046EAB78" w14:textId="77777777" w:rsidR="00814D7A" w:rsidRPr="00FD0E0B" w:rsidRDefault="00814D7A"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vAlign w:val="center"/>
          </w:tcPr>
          <w:p w14:paraId="24B4CAED" w14:textId="77777777" w:rsidR="00814D7A" w:rsidRPr="003879B4" w:rsidRDefault="00814D7A" w:rsidP="00FB1387">
            <w:pPr>
              <w:jc w:val="center"/>
              <w:rPr>
                <w:b/>
                <w:caps/>
                <w:lang w:val="en-US"/>
              </w:rPr>
            </w:pPr>
          </w:p>
        </w:tc>
        <w:tc>
          <w:tcPr>
            <w:tcW w:w="3119" w:type="dxa"/>
            <w:tcBorders>
              <w:top w:val="single" w:sz="12" w:space="0" w:color="auto"/>
              <w:left w:val="single" w:sz="12" w:space="0" w:color="auto"/>
              <w:bottom w:val="single" w:sz="12" w:space="0" w:color="auto"/>
              <w:right w:val="single" w:sz="18" w:space="0" w:color="auto"/>
            </w:tcBorders>
            <w:vAlign w:val="center"/>
          </w:tcPr>
          <w:p w14:paraId="46D99FA4" w14:textId="77777777" w:rsidR="00814D7A" w:rsidRPr="003879B4" w:rsidRDefault="00814D7A" w:rsidP="00FB1387">
            <w:pPr>
              <w:jc w:val="center"/>
              <w:rPr>
                <w:b/>
                <w:caps/>
                <w:lang w:val="en-US"/>
              </w:rPr>
            </w:pPr>
          </w:p>
        </w:tc>
      </w:tr>
      <w:tr w:rsidR="00814D7A" w:rsidRPr="00F3022A" w14:paraId="67F02A70" w14:textId="77777777" w:rsidTr="00FB1387">
        <w:tc>
          <w:tcPr>
            <w:tcW w:w="2977" w:type="dxa"/>
            <w:vMerge/>
            <w:tcBorders>
              <w:left w:val="single" w:sz="18" w:space="0" w:color="auto"/>
              <w:right w:val="single" w:sz="12" w:space="0" w:color="auto"/>
            </w:tcBorders>
          </w:tcPr>
          <w:p w14:paraId="7504296F" w14:textId="77777777" w:rsidR="00814D7A" w:rsidRPr="00F3022A" w:rsidRDefault="00814D7A"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14:paraId="3BB673E5" w14:textId="77777777" w:rsidR="00814D7A" w:rsidRPr="00FD0E0B" w:rsidRDefault="00814D7A" w:rsidP="00497E7E">
            <w:pPr>
              <w:rPr>
                <w:b/>
              </w:rPr>
            </w:pPr>
            <w:r w:rsidRPr="00FD0E0B">
              <w:rPr>
                <w:b/>
              </w:rPr>
              <w:t>Ödevler</w:t>
            </w:r>
          </w:p>
          <w:p w14:paraId="6188F9AC" w14:textId="77777777" w:rsidR="00814D7A" w:rsidRPr="00FD0E0B" w:rsidRDefault="00814D7A"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vAlign w:val="center"/>
          </w:tcPr>
          <w:p w14:paraId="5EDF2163" w14:textId="77777777" w:rsidR="00814D7A" w:rsidRPr="003879B4" w:rsidRDefault="00C71DB7" w:rsidP="00FB1387">
            <w:pPr>
              <w:jc w:val="center"/>
              <w:rPr>
                <w:b/>
                <w:caps/>
                <w:lang w:val="en-US"/>
              </w:rPr>
            </w:pPr>
            <w:r>
              <w:rPr>
                <w:b/>
                <w:caps/>
                <w:lang w:val="en-US"/>
              </w:rPr>
              <w:t>5</w:t>
            </w:r>
          </w:p>
        </w:tc>
        <w:tc>
          <w:tcPr>
            <w:tcW w:w="3119" w:type="dxa"/>
            <w:tcBorders>
              <w:top w:val="single" w:sz="12" w:space="0" w:color="auto"/>
              <w:left w:val="single" w:sz="12" w:space="0" w:color="auto"/>
              <w:bottom w:val="single" w:sz="12" w:space="0" w:color="auto"/>
              <w:right w:val="single" w:sz="18" w:space="0" w:color="auto"/>
            </w:tcBorders>
            <w:vAlign w:val="center"/>
          </w:tcPr>
          <w:p w14:paraId="3110AE01" w14:textId="69FDB331" w:rsidR="00814D7A" w:rsidRPr="00C71DB7" w:rsidRDefault="002C3329" w:rsidP="00FB1387">
            <w:pPr>
              <w:jc w:val="center"/>
              <w:rPr>
                <w:b/>
                <w:lang w:val="en-US"/>
              </w:rPr>
            </w:pPr>
            <w:r>
              <w:rPr>
                <w:b/>
                <w:lang w:val="en-US"/>
              </w:rPr>
              <w:t>%</w:t>
            </w:r>
            <w:r w:rsidR="00C71DB7" w:rsidRPr="00C71DB7">
              <w:rPr>
                <w:b/>
                <w:lang w:val="en-US"/>
              </w:rPr>
              <w:t>30</w:t>
            </w:r>
          </w:p>
        </w:tc>
      </w:tr>
      <w:tr w:rsidR="00814D7A" w:rsidRPr="00F3022A" w14:paraId="1B9CBB14" w14:textId="77777777" w:rsidTr="00FB1387">
        <w:tc>
          <w:tcPr>
            <w:tcW w:w="2977" w:type="dxa"/>
            <w:vMerge/>
            <w:tcBorders>
              <w:left w:val="single" w:sz="18" w:space="0" w:color="auto"/>
              <w:right w:val="single" w:sz="12" w:space="0" w:color="auto"/>
            </w:tcBorders>
          </w:tcPr>
          <w:p w14:paraId="0398EEDF" w14:textId="77777777" w:rsidR="00814D7A" w:rsidRPr="00F3022A" w:rsidRDefault="00814D7A"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14:paraId="1D108EDF" w14:textId="77777777" w:rsidR="00814D7A" w:rsidRPr="00FD0E0B" w:rsidRDefault="00814D7A" w:rsidP="00497E7E">
            <w:pPr>
              <w:rPr>
                <w:b/>
              </w:rPr>
            </w:pPr>
            <w:r w:rsidRPr="00FD0E0B">
              <w:rPr>
                <w:b/>
              </w:rPr>
              <w:t>Projeler</w:t>
            </w:r>
          </w:p>
          <w:p w14:paraId="1F45BAC9" w14:textId="77777777" w:rsidR="00814D7A" w:rsidRPr="00FD0E0B" w:rsidRDefault="00814D7A"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vAlign w:val="center"/>
          </w:tcPr>
          <w:p w14:paraId="511B6638" w14:textId="77777777" w:rsidR="00814D7A" w:rsidRPr="003879B4" w:rsidRDefault="00C71DB7" w:rsidP="00FB1387">
            <w:pPr>
              <w:jc w:val="center"/>
              <w:rPr>
                <w:b/>
                <w:caps/>
                <w:lang w:val="en-US"/>
              </w:rPr>
            </w:pPr>
            <w:r>
              <w:rPr>
                <w:b/>
                <w:caps/>
                <w:lang w:val="en-US"/>
              </w:rPr>
              <w:t>5</w:t>
            </w:r>
          </w:p>
        </w:tc>
        <w:tc>
          <w:tcPr>
            <w:tcW w:w="3119" w:type="dxa"/>
            <w:tcBorders>
              <w:top w:val="single" w:sz="12" w:space="0" w:color="auto"/>
              <w:left w:val="single" w:sz="12" w:space="0" w:color="auto"/>
              <w:bottom w:val="single" w:sz="12" w:space="0" w:color="auto"/>
              <w:right w:val="single" w:sz="18" w:space="0" w:color="auto"/>
            </w:tcBorders>
            <w:vAlign w:val="center"/>
          </w:tcPr>
          <w:p w14:paraId="232D4AD6" w14:textId="44D05842" w:rsidR="00814D7A" w:rsidRPr="003879B4" w:rsidRDefault="002C3329" w:rsidP="00FB1387">
            <w:pPr>
              <w:jc w:val="center"/>
              <w:rPr>
                <w:b/>
                <w:caps/>
                <w:lang w:val="en-US"/>
              </w:rPr>
            </w:pPr>
            <w:r>
              <w:rPr>
                <w:b/>
                <w:caps/>
                <w:lang w:val="en-US"/>
              </w:rPr>
              <w:t>%</w:t>
            </w:r>
            <w:r w:rsidR="00C71DB7">
              <w:rPr>
                <w:b/>
                <w:caps/>
                <w:lang w:val="en-US"/>
              </w:rPr>
              <w:t>30</w:t>
            </w:r>
          </w:p>
        </w:tc>
      </w:tr>
      <w:tr w:rsidR="00814D7A" w:rsidRPr="00F3022A" w14:paraId="0E8FC5A6" w14:textId="77777777" w:rsidTr="00FB1387">
        <w:tc>
          <w:tcPr>
            <w:tcW w:w="2977" w:type="dxa"/>
            <w:vMerge/>
            <w:tcBorders>
              <w:left w:val="single" w:sz="18" w:space="0" w:color="auto"/>
              <w:right w:val="single" w:sz="12" w:space="0" w:color="auto"/>
            </w:tcBorders>
          </w:tcPr>
          <w:p w14:paraId="66C19EBE" w14:textId="77777777" w:rsidR="00814D7A" w:rsidRPr="00F3022A" w:rsidRDefault="00814D7A"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14:paraId="2CF3CCDF" w14:textId="77777777" w:rsidR="00814D7A" w:rsidRPr="00FD0E0B" w:rsidRDefault="00814D7A" w:rsidP="00497E7E">
            <w:pPr>
              <w:rPr>
                <w:b/>
              </w:rPr>
            </w:pPr>
            <w:r w:rsidRPr="00FD0E0B">
              <w:rPr>
                <w:b/>
              </w:rPr>
              <w:t>Dönem Ödevi/Projesi</w:t>
            </w:r>
          </w:p>
          <w:p w14:paraId="2007456E" w14:textId="77777777" w:rsidR="00814D7A" w:rsidRPr="00FD0E0B" w:rsidRDefault="00814D7A" w:rsidP="00497E7E">
            <w:pPr>
              <w:rPr>
                <w:b/>
                <w:lang w:val="en-US"/>
              </w:rPr>
            </w:pPr>
            <w:r w:rsidRPr="00FD0E0B">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vAlign w:val="center"/>
          </w:tcPr>
          <w:p w14:paraId="51FF4C33" w14:textId="77777777" w:rsidR="00814D7A" w:rsidRPr="00FD0E0B" w:rsidRDefault="00814D7A" w:rsidP="00FB1387">
            <w:pPr>
              <w:jc w:val="center"/>
              <w:rPr>
                <w:b/>
                <w:caps/>
                <w:lang w:val="en-US"/>
              </w:rPr>
            </w:pPr>
          </w:p>
        </w:tc>
        <w:tc>
          <w:tcPr>
            <w:tcW w:w="3119" w:type="dxa"/>
            <w:tcBorders>
              <w:top w:val="single" w:sz="12" w:space="0" w:color="auto"/>
              <w:left w:val="single" w:sz="12" w:space="0" w:color="auto"/>
              <w:bottom w:val="single" w:sz="12" w:space="0" w:color="auto"/>
              <w:right w:val="single" w:sz="18" w:space="0" w:color="auto"/>
            </w:tcBorders>
            <w:vAlign w:val="center"/>
          </w:tcPr>
          <w:p w14:paraId="4A1B260E" w14:textId="77777777" w:rsidR="00814D7A" w:rsidRPr="00FD0E0B" w:rsidRDefault="00814D7A" w:rsidP="00FB1387">
            <w:pPr>
              <w:jc w:val="center"/>
              <w:rPr>
                <w:b/>
                <w:caps/>
                <w:lang w:val="en-US"/>
              </w:rPr>
            </w:pPr>
          </w:p>
        </w:tc>
      </w:tr>
      <w:tr w:rsidR="00814D7A" w:rsidRPr="00F3022A" w14:paraId="45D9B91F" w14:textId="77777777" w:rsidTr="00FB1387">
        <w:tc>
          <w:tcPr>
            <w:tcW w:w="2977" w:type="dxa"/>
            <w:vMerge/>
            <w:tcBorders>
              <w:left w:val="single" w:sz="18" w:space="0" w:color="auto"/>
              <w:right w:val="single" w:sz="12" w:space="0" w:color="auto"/>
            </w:tcBorders>
          </w:tcPr>
          <w:p w14:paraId="3C9E2D9F" w14:textId="77777777" w:rsidR="00814D7A" w:rsidRPr="00F3022A" w:rsidRDefault="00814D7A"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14:paraId="1B490F12" w14:textId="77777777" w:rsidR="00814D7A" w:rsidRPr="00FD0E0B" w:rsidRDefault="00814D7A" w:rsidP="00497E7E">
            <w:pPr>
              <w:rPr>
                <w:b/>
              </w:rPr>
            </w:pPr>
            <w:r w:rsidRPr="00FD0E0B">
              <w:rPr>
                <w:b/>
              </w:rPr>
              <w:t>Laboratuar Uygulaması</w:t>
            </w:r>
          </w:p>
          <w:p w14:paraId="5CD3E500" w14:textId="77777777" w:rsidR="00814D7A" w:rsidRPr="00FD0E0B" w:rsidRDefault="00814D7A"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vAlign w:val="center"/>
          </w:tcPr>
          <w:p w14:paraId="48052B6F" w14:textId="77777777" w:rsidR="00814D7A" w:rsidRPr="003879B4" w:rsidRDefault="00814D7A" w:rsidP="00FB1387">
            <w:pPr>
              <w:jc w:val="center"/>
              <w:rPr>
                <w:b/>
                <w:caps/>
                <w:lang w:val="en-US"/>
              </w:rPr>
            </w:pPr>
          </w:p>
        </w:tc>
        <w:tc>
          <w:tcPr>
            <w:tcW w:w="3119" w:type="dxa"/>
            <w:tcBorders>
              <w:top w:val="single" w:sz="12" w:space="0" w:color="auto"/>
              <w:left w:val="single" w:sz="12" w:space="0" w:color="auto"/>
              <w:bottom w:val="single" w:sz="12" w:space="0" w:color="auto"/>
              <w:right w:val="single" w:sz="18" w:space="0" w:color="auto"/>
            </w:tcBorders>
            <w:vAlign w:val="center"/>
          </w:tcPr>
          <w:p w14:paraId="09601386" w14:textId="77777777" w:rsidR="00814D7A" w:rsidRPr="003879B4" w:rsidRDefault="00814D7A" w:rsidP="00FB1387">
            <w:pPr>
              <w:jc w:val="center"/>
              <w:rPr>
                <w:b/>
                <w:caps/>
                <w:lang w:val="en-US"/>
              </w:rPr>
            </w:pPr>
          </w:p>
        </w:tc>
      </w:tr>
      <w:tr w:rsidR="00814D7A" w:rsidRPr="00F3022A" w14:paraId="2DF577B2" w14:textId="77777777" w:rsidTr="00FB1387">
        <w:tc>
          <w:tcPr>
            <w:tcW w:w="2977" w:type="dxa"/>
            <w:vMerge/>
            <w:tcBorders>
              <w:left w:val="single" w:sz="18" w:space="0" w:color="auto"/>
              <w:right w:val="single" w:sz="12" w:space="0" w:color="auto"/>
            </w:tcBorders>
          </w:tcPr>
          <w:p w14:paraId="4C9FB201" w14:textId="77777777" w:rsidR="00814D7A" w:rsidRPr="00F3022A" w:rsidRDefault="00814D7A"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14:paraId="257C9EBD" w14:textId="77777777" w:rsidR="00814D7A" w:rsidRPr="00FD0E0B" w:rsidRDefault="00814D7A" w:rsidP="00497E7E">
            <w:pPr>
              <w:rPr>
                <w:b/>
              </w:rPr>
            </w:pPr>
            <w:r w:rsidRPr="00FD0E0B">
              <w:rPr>
                <w:b/>
              </w:rPr>
              <w:t>Diğer Uygulamalar</w:t>
            </w:r>
          </w:p>
          <w:p w14:paraId="38E2925A" w14:textId="77777777" w:rsidR="00814D7A" w:rsidRPr="00FD0E0B" w:rsidRDefault="00814D7A"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vAlign w:val="center"/>
          </w:tcPr>
          <w:p w14:paraId="67154A6E" w14:textId="77777777" w:rsidR="00814D7A" w:rsidRPr="003879B4" w:rsidRDefault="00814D7A" w:rsidP="00FB1387">
            <w:pPr>
              <w:jc w:val="center"/>
              <w:rPr>
                <w:b/>
                <w:caps/>
                <w:lang w:val="en-US"/>
              </w:rPr>
            </w:pPr>
          </w:p>
        </w:tc>
        <w:tc>
          <w:tcPr>
            <w:tcW w:w="3119" w:type="dxa"/>
            <w:tcBorders>
              <w:top w:val="single" w:sz="12" w:space="0" w:color="auto"/>
              <w:left w:val="single" w:sz="12" w:space="0" w:color="auto"/>
              <w:bottom w:val="single" w:sz="12" w:space="0" w:color="auto"/>
              <w:right w:val="single" w:sz="18" w:space="0" w:color="auto"/>
            </w:tcBorders>
            <w:vAlign w:val="center"/>
          </w:tcPr>
          <w:p w14:paraId="36D53F98" w14:textId="7058D636" w:rsidR="00814D7A" w:rsidRPr="003879B4" w:rsidRDefault="00814D7A" w:rsidP="00FB1387">
            <w:pPr>
              <w:jc w:val="center"/>
              <w:rPr>
                <w:b/>
                <w:caps/>
                <w:lang w:val="en-US"/>
              </w:rPr>
            </w:pPr>
          </w:p>
        </w:tc>
      </w:tr>
      <w:tr w:rsidR="00814D7A" w:rsidRPr="00F3022A" w14:paraId="4DCD8DFC" w14:textId="77777777" w:rsidTr="00FB1387">
        <w:tc>
          <w:tcPr>
            <w:tcW w:w="2977" w:type="dxa"/>
            <w:vMerge/>
            <w:tcBorders>
              <w:left w:val="single" w:sz="18" w:space="0" w:color="auto"/>
              <w:bottom w:val="single" w:sz="18" w:space="0" w:color="auto"/>
              <w:right w:val="single" w:sz="12" w:space="0" w:color="auto"/>
            </w:tcBorders>
          </w:tcPr>
          <w:p w14:paraId="3CFDBA76" w14:textId="77777777" w:rsidR="00814D7A" w:rsidRPr="00F3022A" w:rsidRDefault="00814D7A"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14:paraId="6CE70FB0" w14:textId="77777777" w:rsidR="00814D7A" w:rsidRPr="00FD0E0B" w:rsidRDefault="00814D7A" w:rsidP="004E6179">
            <w:pPr>
              <w:rPr>
                <w:b/>
              </w:rPr>
            </w:pPr>
            <w:r w:rsidRPr="00FD0E0B">
              <w:rPr>
                <w:b/>
              </w:rPr>
              <w:t>Final Sınavı</w:t>
            </w:r>
          </w:p>
          <w:p w14:paraId="7751D66F" w14:textId="77777777" w:rsidR="00814D7A" w:rsidRPr="00FD0E0B" w:rsidRDefault="00814D7A"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vAlign w:val="center"/>
          </w:tcPr>
          <w:p w14:paraId="199C5823" w14:textId="77777777" w:rsidR="00814D7A" w:rsidRPr="00FD0E0B" w:rsidRDefault="00814D7A" w:rsidP="00FB1387">
            <w:pPr>
              <w:jc w:val="center"/>
              <w:rPr>
                <w:b/>
                <w:caps/>
                <w:lang w:val="en-US"/>
              </w:rPr>
            </w:pPr>
            <w:r>
              <w:rPr>
                <w:b/>
                <w:caps/>
                <w:lang w:val="en-US"/>
              </w:rPr>
              <w:t>1</w:t>
            </w:r>
          </w:p>
        </w:tc>
        <w:tc>
          <w:tcPr>
            <w:tcW w:w="3119" w:type="dxa"/>
            <w:tcBorders>
              <w:top w:val="single" w:sz="12" w:space="0" w:color="auto"/>
              <w:left w:val="single" w:sz="12" w:space="0" w:color="auto"/>
              <w:bottom w:val="single" w:sz="18" w:space="0" w:color="auto"/>
              <w:right w:val="single" w:sz="18" w:space="0" w:color="auto"/>
            </w:tcBorders>
            <w:vAlign w:val="center"/>
          </w:tcPr>
          <w:p w14:paraId="1DEDFB47" w14:textId="07D6C6AE" w:rsidR="00814D7A" w:rsidRPr="00FD0E0B" w:rsidRDefault="002C3329" w:rsidP="00FB1387">
            <w:pPr>
              <w:jc w:val="center"/>
              <w:rPr>
                <w:b/>
                <w:caps/>
                <w:lang w:val="en-US"/>
              </w:rPr>
            </w:pPr>
            <w:r>
              <w:rPr>
                <w:b/>
                <w:caps/>
                <w:lang w:val="en-US"/>
              </w:rPr>
              <w:t>%</w:t>
            </w:r>
            <w:r w:rsidR="00913FA3">
              <w:rPr>
                <w:b/>
                <w:caps/>
                <w:lang w:val="en-US"/>
              </w:rPr>
              <w:t>4</w:t>
            </w:r>
            <w:r w:rsidR="00814D7A">
              <w:rPr>
                <w:b/>
                <w:caps/>
                <w:lang w:val="en-US"/>
              </w:rPr>
              <w:t>0</w:t>
            </w:r>
          </w:p>
        </w:tc>
      </w:tr>
    </w:tbl>
    <w:p w14:paraId="61CCE96A" w14:textId="77777777" w:rsidR="00E85915" w:rsidRPr="00BE3112" w:rsidRDefault="00BE3112" w:rsidP="002A2466">
      <w:pPr>
        <w:jc w:val="both"/>
        <w:rPr>
          <w:caps/>
          <w:sz w:val="22"/>
          <w:szCs w:val="22"/>
        </w:rPr>
      </w:pPr>
      <w:r w:rsidRPr="00BE3112">
        <w:rPr>
          <w:b/>
          <w:sz w:val="22"/>
          <w:szCs w:val="22"/>
        </w:rPr>
        <w:t>*</w:t>
      </w:r>
      <w:r w:rsidRPr="00BE3112">
        <w:rPr>
          <w:sz w:val="22"/>
          <w:szCs w:val="22"/>
        </w:rPr>
        <w:t>Yukar</w:t>
      </w:r>
      <w:r w:rsidR="00363AC1">
        <w:rPr>
          <w:sz w:val="22"/>
          <w:szCs w:val="22"/>
        </w:rPr>
        <w:t xml:space="preserve">ıda Belirtilen Sayılar </w:t>
      </w:r>
      <w:r w:rsidR="00256470">
        <w:rPr>
          <w:sz w:val="22"/>
          <w:szCs w:val="22"/>
        </w:rPr>
        <w:t xml:space="preserve">En Az Değerler </w:t>
      </w:r>
      <w:r w:rsidRPr="00BE3112">
        <w:rPr>
          <w:sz w:val="22"/>
          <w:szCs w:val="22"/>
        </w:rPr>
        <w:t>Olup</w:t>
      </w:r>
      <w:r w:rsidR="00256470">
        <w:rPr>
          <w:sz w:val="22"/>
          <w:szCs w:val="22"/>
        </w:rPr>
        <w:t>,</w:t>
      </w:r>
      <w:r w:rsidRPr="00BE3112">
        <w:rPr>
          <w:sz w:val="22"/>
          <w:szCs w:val="22"/>
        </w:rPr>
        <w:t xml:space="preserve"> </w:t>
      </w:r>
      <w:r w:rsidR="00363AC1">
        <w:rPr>
          <w:sz w:val="22"/>
          <w:szCs w:val="22"/>
        </w:rPr>
        <w:t>Yerine Getirilmesi Zorunludur</w:t>
      </w:r>
      <w:r w:rsidR="00955B7D">
        <w:rPr>
          <w:sz w:val="22"/>
          <w:szCs w:val="22"/>
        </w:rPr>
        <w:t>.</w:t>
      </w:r>
    </w:p>
    <w:p w14:paraId="0D2384CB" w14:textId="77777777" w:rsidR="00E11B06" w:rsidRDefault="00E11B06">
      <w:pPr>
        <w:jc w:val="center"/>
        <w:rPr>
          <w:b/>
          <w:caps/>
          <w:sz w:val="28"/>
        </w:rPr>
      </w:pPr>
    </w:p>
    <w:p w14:paraId="26AA07D6" w14:textId="77777777" w:rsidR="00873E4D" w:rsidRDefault="00955B7D">
      <w:pPr>
        <w:jc w:val="center"/>
        <w:rPr>
          <w:b/>
          <w:caps/>
          <w:sz w:val="28"/>
        </w:rPr>
      </w:pPr>
      <w:r>
        <w:rPr>
          <w:b/>
          <w:caps/>
          <w:sz w:val="28"/>
        </w:rPr>
        <w:br w:type="page"/>
      </w:r>
    </w:p>
    <w:p w14:paraId="63FB5709" w14:textId="77777777" w:rsidR="00873E4D" w:rsidRDefault="00873E4D" w:rsidP="00E60773">
      <w:pPr>
        <w:rPr>
          <w:b/>
          <w:caps/>
          <w:sz w:val="28"/>
        </w:rPr>
      </w:pPr>
    </w:p>
    <w:p w14:paraId="3C46DA3F" w14:textId="77777777" w:rsidR="00E60773" w:rsidRDefault="00E60773" w:rsidP="00E60773">
      <w:pPr>
        <w:rPr>
          <w:b/>
          <w:caps/>
          <w:sz w:val="28"/>
        </w:rPr>
      </w:pPr>
    </w:p>
    <w:p w14:paraId="052F84E6" w14:textId="77777777" w:rsidR="00873E4D" w:rsidRDefault="00873E4D" w:rsidP="00E60773">
      <w:pPr>
        <w:rPr>
          <w:b/>
          <w:caps/>
          <w:sz w:val="28"/>
        </w:rPr>
      </w:pPr>
    </w:p>
    <w:p w14:paraId="0B0A0F26" w14:textId="77777777" w:rsidR="00905631" w:rsidRDefault="00905631">
      <w:pPr>
        <w:jc w:val="center"/>
        <w:rPr>
          <w:sz w:val="24"/>
        </w:rPr>
      </w:pPr>
      <w:r>
        <w:rPr>
          <w:b/>
          <w:caps/>
          <w:sz w:val="28"/>
        </w:rPr>
        <w:t>Ders Planı</w:t>
      </w:r>
    </w:p>
    <w:p w14:paraId="1BF3E2FF" w14:textId="77777777"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E5334B" w14:paraId="7E70BB50" w14:textId="77777777">
        <w:tc>
          <w:tcPr>
            <w:tcW w:w="817" w:type="dxa"/>
            <w:tcBorders>
              <w:top w:val="single" w:sz="18" w:space="0" w:color="auto"/>
              <w:left w:val="single" w:sz="18" w:space="0" w:color="auto"/>
              <w:bottom w:val="single" w:sz="18" w:space="0" w:color="auto"/>
              <w:right w:val="single" w:sz="18" w:space="0" w:color="auto"/>
            </w:tcBorders>
          </w:tcPr>
          <w:p w14:paraId="76582155" w14:textId="77777777" w:rsidR="0082725B" w:rsidRPr="00E5334B" w:rsidRDefault="0082725B" w:rsidP="0082725B">
            <w:pPr>
              <w:jc w:val="center"/>
              <w:rPr>
                <w:b/>
                <w:sz w:val="22"/>
                <w:szCs w:val="22"/>
              </w:rPr>
            </w:pPr>
          </w:p>
          <w:p w14:paraId="2E03ABC5" w14:textId="77777777" w:rsidR="0082725B" w:rsidRPr="00E5334B" w:rsidRDefault="0082725B" w:rsidP="0082725B">
            <w:pPr>
              <w:jc w:val="center"/>
              <w:rPr>
                <w:b/>
                <w:sz w:val="22"/>
                <w:szCs w:val="22"/>
              </w:rPr>
            </w:pPr>
            <w:r w:rsidRPr="00E5334B">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14:paraId="5DE18200" w14:textId="77777777" w:rsidR="0082725B" w:rsidRPr="00E5334B" w:rsidRDefault="0082725B" w:rsidP="0082725B">
            <w:pPr>
              <w:jc w:val="center"/>
              <w:rPr>
                <w:b/>
                <w:sz w:val="22"/>
                <w:szCs w:val="22"/>
              </w:rPr>
            </w:pPr>
          </w:p>
          <w:p w14:paraId="2F45273F" w14:textId="77777777" w:rsidR="0082725B" w:rsidRPr="00E5334B" w:rsidRDefault="0082725B" w:rsidP="0082725B">
            <w:pPr>
              <w:jc w:val="center"/>
              <w:rPr>
                <w:b/>
                <w:sz w:val="22"/>
                <w:szCs w:val="22"/>
              </w:rPr>
            </w:pPr>
            <w:r w:rsidRPr="00E5334B">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14:paraId="0AFF6F49" w14:textId="77777777" w:rsidR="0082725B" w:rsidRPr="00E5334B" w:rsidRDefault="0082725B" w:rsidP="0082725B">
            <w:pPr>
              <w:jc w:val="center"/>
              <w:rPr>
                <w:b/>
                <w:sz w:val="22"/>
                <w:szCs w:val="22"/>
              </w:rPr>
            </w:pPr>
            <w:r w:rsidRPr="00E5334B">
              <w:rPr>
                <w:b/>
                <w:sz w:val="22"/>
                <w:szCs w:val="22"/>
              </w:rPr>
              <w:t>Ders</w:t>
            </w:r>
            <w:r w:rsidR="00FD0E0B" w:rsidRPr="00E5334B">
              <w:rPr>
                <w:b/>
                <w:sz w:val="22"/>
                <w:szCs w:val="22"/>
              </w:rPr>
              <w:t>in</w:t>
            </w:r>
            <w:r w:rsidRPr="00E5334B">
              <w:rPr>
                <w:b/>
                <w:sz w:val="22"/>
                <w:szCs w:val="22"/>
              </w:rPr>
              <w:t xml:space="preserve"> </w:t>
            </w:r>
          </w:p>
          <w:p w14:paraId="045CFD5E" w14:textId="77777777" w:rsidR="0082725B" w:rsidRPr="00E5334B" w:rsidRDefault="00FD0E0B" w:rsidP="0082725B">
            <w:pPr>
              <w:jc w:val="center"/>
              <w:rPr>
                <w:b/>
                <w:sz w:val="22"/>
                <w:szCs w:val="22"/>
              </w:rPr>
            </w:pPr>
            <w:r w:rsidRPr="00E5334B">
              <w:rPr>
                <w:b/>
                <w:sz w:val="22"/>
                <w:szCs w:val="22"/>
              </w:rPr>
              <w:t>Çıktılar</w:t>
            </w:r>
            <w:r w:rsidR="0082725B" w:rsidRPr="00E5334B">
              <w:rPr>
                <w:b/>
                <w:sz w:val="22"/>
                <w:szCs w:val="22"/>
              </w:rPr>
              <w:t>ı</w:t>
            </w:r>
          </w:p>
        </w:tc>
      </w:tr>
      <w:tr w:rsidR="00E5334B" w:rsidRPr="00E5334B" w14:paraId="33A2EDE9" w14:textId="77777777" w:rsidTr="00965C0B">
        <w:tc>
          <w:tcPr>
            <w:tcW w:w="817" w:type="dxa"/>
            <w:tcBorders>
              <w:top w:val="single" w:sz="18" w:space="0" w:color="auto"/>
              <w:left w:val="single" w:sz="18" w:space="0" w:color="auto"/>
              <w:right w:val="single" w:sz="18" w:space="0" w:color="auto"/>
            </w:tcBorders>
          </w:tcPr>
          <w:p w14:paraId="45CEE6CC" w14:textId="77777777" w:rsidR="00E5334B" w:rsidRPr="00E5334B" w:rsidRDefault="00E5334B" w:rsidP="00905631">
            <w:pPr>
              <w:jc w:val="center"/>
              <w:rPr>
                <w:b/>
                <w:sz w:val="22"/>
                <w:szCs w:val="22"/>
              </w:rPr>
            </w:pPr>
            <w:r w:rsidRPr="00E5334B">
              <w:rPr>
                <w:b/>
                <w:sz w:val="22"/>
                <w:szCs w:val="22"/>
              </w:rPr>
              <w:t>1</w:t>
            </w:r>
          </w:p>
        </w:tc>
        <w:tc>
          <w:tcPr>
            <w:tcW w:w="8080" w:type="dxa"/>
            <w:tcBorders>
              <w:top w:val="single" w:sz="18" w:space="0" w:color="auto"/>
              <w:left w:val="single" w:sz="18" w:space="0" w:color="auto"/>
              <w:right w:val="single" w:sz="12" w:space="0" w:color="auto"/>
            </w:tcBorders>
          </w:tcPr>
          <w:p w14:paraId="2D78E7F8" w14:textId="77777777" w:rsidR="00E5334B" w:rsidRPr="00E5334B" w:rsidRDefault="00464839" w:rsidP="00464839">
            <w:pPr>
              <w:rPr>
                <w:sz w:val="22"/>
                <w:szCs w:val="22"/>
              </w:rPr>
            </w:pPr>
            <w:r>
              <w:rPr>
                <w:sz w:val="22"/>
                <w:szCs w:val="22"/>
              </w:rPr>
              <w:t>Tedarik Zincirini anlamak</w:t>
            </w:r>
          </w:p>
        </w:tc>
        <w:tc>
          <w:tcPr>
            <w:tcW w:w="1096" w:type="dxa"/>
            <w:tcBorders>
              <w:top w:val="single" w:sz="18" w:space="0" w:color="auto"/>
              <w:left w:val="single" w:sz="12" w:space="0" w:color="auto"/>
              <w:right w:val="single" w:sz="18" w:space="0" w:color="auto"/>
            </w:tcBorders>
          </w:tcPr>
          <w:p w14:paraId="1267CFFE" w14:textId="42A7BC01" w:rsidR="00E5334B" w:rsidRPr="00E5334B" w:rsidRDefault="007A7263" w:rsidP="00FB1387">
            <w:pPr>
              <w:pStyle w:val="Heading7"/>
              <w:rPr>
                <w:sz w:val="22"/>
                <w:szCs w:val="22"/>
                <w:lang w:val="en-US"/>
              </w:rPr>
            </w:pPr>
            <w:r>
              <w:rPr>
                <w:sz w:val="22"/>
                <w:szCs w:val="22"/>
                <w:lang w:val="en-US"/>
              </w:rPr>
              <w:t>1</w:t>
            </w:r>
          </w:p>
        </w:tc>
      </w:tr>
      <w:tr w:rsidR="00E5334B" w:rsidRPr="00E5334B" w14:paraId="0383BBE9" w14:textId="77777777" w:rsidTr="00965C0B">
        <w:tc>
          <w:tcPr>
            <w:tcW w:w="817" w:type="dxa"/>
            <w:tcBorders>
              <w:left w:val="single" w:sz="18" w:space="0" w:color="auto"/>
              <w:right w:val="single" w:sz="18" w:space="0" w:color="auto"/>
            </w:tcBorders>
          </w:tcPr>
          <w:p w14:paraId="0C8DC4B0" w14:textId="77777777" w:rsidR="00E5334B" w:rsidRPr="00E5334B" w:rsidRDefault="00E5334B" w:rsidP="00905631">
            <w:pPr>
              <w:jc w:val="center"/>
              <w:rPr>
                <w:b/>
                <w:sz w:val="22"/>
                <w:szCs w:val="22"/>
              </w:rPr>
            </w:pPr>
            <w:r w:rsidRPr="00E5334B">
              <w:rPr>
                <w:b/>
                <w:sz w:val="22"/>
                <w:szCs w:val="22"/>
              </w:rPr>
              <w:t>2</w:t>
            </w:r>
          </w:p>
        </w:tc>
        <w:tc>
          <w:tcPr>
            <w:tcW w:w="8080" w:type="dxa"/>
            <w:tcBorders>
              <w:left w:val="single" w:sz="18" w:space="0" w:color="auto"/>
              <w:right w:val="single" w:sz="12" w:space="0" w:color="auto"/>
            </w:tcBorders>
          </w:tcPr>
          <w:p w14:paraId="35BF3A87" w14:textId="77777777" w:rsidR="00E5334B" w:rsidRPr="00E5334B" w:rsidRDefault="00464839" w:rsidP="003F219A">
            <w:pPr>
              <w:rPr>
                <w:sz w:val="22"/>
                <w:szCs w:val="22"/>
              </w:rPr>
            </w:pPr>
            <w:r>
              <w:rPr>
                <w:sz w:val="22"/>
                <w:szCs w:val="22"/>
              </w:rPr>
              <w:t xml:space="preserve">Tedarik zinciri performans yönetimi </w:t>
            </w:r>
          </w:p>
        </w:tc>
        <w:tc>
          <w:tcPr>
            <w:tcW w:w="1096" w:type="dxa"/>
            <w:tcBorders>
              <w:left w:val="single" w:sz="12" w:space="0" w:color="auto"/>
              <w:right w:val="single" w:sz="18" w:space="0" w:color="auto"/>
            </w:tcBorders>
          </w:tcPr>
          <w:p w14:paraId="0435156D" w14:textId="030D2DE6" w:rsidR="00E5334B" w:rsidRPr="00E5334B" w:rsidRDefault="007A7263" w:rsidP="00FB1387">
            <w:pPr>
              <w:rPr>
                <w:sz w:val="22"/>
                <w:szCs w:val="22"/>
                <w:lang w:val="en-US"/>
              </w:rPr>
            </w:pPr>
            <w:r>
              <w:rPr>
                <w:sz w:val="22"/>
                <w:szCs w:val="22"/>
                <w:lang w:val="en-US"/>
              </w:rPr>
              <w:t>3</w:t>
            </w:r>
          </w:p>
        </w:tc>
      </w:tr>
      <w:tr w:rsidR="00E5334B" w:rsidRPr="00E5334B" w14:paraId="35AAE6E7" w14:textId="77777777" w:rsidTr="00965C0B">
        <w:tc>
          <w:tcPr>
            <w:tcW w:w="817" w:type="dxa"/>
            <w:tcBorders>
              <w:left w:val="single" w:sz="18" w:space="0" w:color="auto"/>
              <w:right w:val="single" w:sz="18" w:space="0" w:color="auto"/>
            </w:tcBorders>
          </w:tcPr>
          <w:p w14:paraId="6FCC8DCB" w14:textId="77777777" w:rsidR="00E5334B" w:rsidRPr="00E5334B" w:rsidRDefault="00E5334B" w:rsidP="00905631">
            <w:pPr>
              <w:jc w:val="center"/>
              <w:rPr>
                <w:b/>
                <w:sz w:val="22"/>
                <w:szCs w:val="22"/>
              </w:rPr>
            </w:pPr>
            <w:r w:rsidRPr="00E5334B">
              <w:rPr>
                <w:b/>
                <w:sz w:val="22"/>
                <w:szCs w:val="22"/>
              </w:rPr>
              <w:t>3</w:t>
            </w:r>
          </w:p>
        </w:tc>
        <w:tc>
          <w:tcPr>
            <w:tcW w:w="8080" w:type="dxa"/>
            <w:tcBorders>
              <w:left w:val="single" w:sz="18" w:space="0" w:color="auto"/>
              <w:right w:val="single" w:sz="12" w:space="0" w:color="auto"/>
            </w:tcBorders>
          </w:tcPr>
          <w:p w14:paraId="15688EC6" w14:textId="77777777" w:rsidR="00E5334B" w:rsidRPr="00E5334B" w:rsidRDefault="00464839" w:rsidP="00464839">
            <w:pPr>
              <w:rPr>
                <w:sz w:val="22"/>
                <w:szCs w:val="22"/>
              </w:rPr>
            </w:pPr>
            <w:r>
              <w:rPr>
                <w:sz w:val="22"/>
                <w:szCs w:val="22"/>
              </w:rPr>
              <w:t xml:space="preserve">Tedarik zincirinde Ilişkiler, </w:t>
            </w:r>
            <w:r w:rsidR="00E5334B" w:rsidRPr="00E5334B">
              <w:rPr>
                <w:sz w:val="22"/>
                <w:szCs w:val="22"/>
              </w:rPr>
              <w:t>Lojisti</w:t>
            </w:r>
            <w:r>
              <w:rPr>
                <w:sz w:val="22"/>
                <w:szCs w:val="22"/>
              </w:rPr>
              <w:t>k Hizmet, Dış Kaynak Kullanımı</w:t>
            </w:r>
          </w:p>
        </w:tc>
        <w:tc>
          <w:tcPr>
            <w:tcW w:w="1096" w:type="dxa"/>
            <w:tcBorders>
              <w:left w:val="single" w:sz="12" w:space="0" w:color="auto"/>
              <w:right w:val="single" w:sz="18" w:space="0" w:color="auto"/>
            </w:tcBorders>
          </w:tcPr>
          <w:p w14:paraId="6739F64D" w14:textId="30BEDA94" w:rsidR="00E5334B" w:rsidRPr="00E5334B" w:rsidRDefault="007A7263" w:rsidP="00FB1387">
            <w:pPr>
              <w:rPr>
                <w:sz w:val="22"/>
                <w:szCs w:val="22"/>
                <w:lang w:val="en-US"/>
              </w:rPr>
            </w:pPr>
            <w:r>
              <w:rPr>
                <w:sz w:val="22"/>
                <w:szCs w:val="22"/>
                <w:lang w:val="en-US"/>
              </w:rPr>
              <w:t>1</w:t>
            </w:r>
          </w:p>
        </w:tc>
      </w:tr>
      <w:tr w:rsidR="00D95F6B" w:rsidRPr="00E5334B" w14:paraId="17B7A93E" w14:textId="77777777" w:rsidTr="00BC7B36">
        <w:tc>
          <w:tcPr>
            <w:tcW w:w="817" w:type="dxa"/>
            <w:tcBorders>
              <w:left w:val="single" w:sz="18" w:space="0" w:color="auto"/>
              <w:right w:val="single" w:sz="18" w:space="0" w:color="auto"/>
            </w:tcBorders>
          </w:tcPr>
          <w:p w14:paraId="7868FA37" w14:textId="77777777" w:rsidR="00D95F6B" w:rsidRPr="00E5334B" w:rsidRDefault="00D95F6B" w:rsidP="00905631">
            <w:pPr>
              <w:jc w:val="center"/>
              <w:rPr>
                <w:b/>
                <w:sz w:val="22"/>
                <w:szCs w:val="22"/>
              </w:rPr>
            </w:pPr>
            <w:r w:rsidRPr="00E5334B">
              <w:rPr>
                <w:b/>
                <w:sz w:val="22"/>
                <w:szCs w:val="22"/>
              </w:rPr>
              <w:t>4</w:t>
            </w:r>
          </w:p>
        </w:tc>
        <w:tc>
          <w:tcPr>
            <w:tcW w:w="8080" w:type="dxa"/>
            <w:tcBorders>
              <w:left w:val="single" w:sz="18" w:space="0" w:color="auto"/>
              <w:right w:val="single" w:sz="12" w:space="0" w:color="auto"/>
            </w:tcBorders>
            <w:vAlign w:val="center"/>
          </w:tcPr>
          <w:p w14:paraId="6E540910" w14:textId="77777777" w:rsidR="00D95F6B" w:rsidRPr="00E5334B" w:rsidRDefault="00464839" w:rsidP="00E5334B">
            <w:pPr>
              <w:rPr>
                <w:sz w:val="22"/>
                <w:szCs w:val="22"/>
              </w:rPr>
            </w:pPr>
            <w:r>
              <w:rPr>
                <w:sz w:val="22"/>
                <w:szCs w:val="22"/>
              </w:rPr>
              <w:t>Tedarik zincirinde Talep Yönetimi</w:t>
            </w:r>
          </w:p>
        </w:tc>
        <w:tc>
          <w:tcPr>
            <w:tcW w:w="1096" w:type="dxa"/>
            <w:tcBorders>
              <w:left w:val="single" w:sz="12" w:space="0" w:color="auto"/>
              <w:right w:val="single" w:sz="18" w:space="0" w:color="auto"/>
            </w:tcBorders>
          </w:tcPr>
          <w:p w14:paraId="28EC9909" w14:textId="661AE11A" w:rsidR="00D95F6B" w:rsidRPr="00E5334B" w:rsidRDefault="007A7263" w:rsidP="00FB1387">
            <w:pPr>
              <w:rPr>
                <w:sz w:val="22"/>
                <w:szCs w:val="22"/>
                <w:lang w:val="en-US"/>
              </w:rPr>
            </w:pPr>
            <w:r>
              <w:rPr>
                <w:sz w:val="22"/>
                <w:szCs w:val="22"/>
                <w:lang w:val="en-US"/>
              </w:rPr>
              <w:t>1,3</w:t>
            </w:r>
          </w:p>
        </w:tc>
      </w:tr>
      <w:tr w:rsidR="00464839" w:rsidRPr="00E5334B" w14:paraId="758A3566" w14:textId="77777777" w:rsidTr="00BC7B36">
        <w:tc>
          <w:tcPr>
            <w:tcW w:w="817" w:type="dxa"/>
            <w:tcBorders>
              <w:left w:val="single" w:sz="18" w:space="0" w:color="auto"/>
              <w:right w:val="single" w:sz="18" w:space="0" w:color="auto"/>
            </w:tcBorders>
          </w:tcPr>
          <w:p w14:paraId="7BE4611F" w14:textId="77777777" w:rsidR="00464839" w:rsidRPr="00E5334B" w:rsidRDefault="00464839" w:rsidP="00464839">
            <w:pPr>
              <w:jc w:val="center"/>
              <w:rPr>
                <w:b/>
                <w:sz w:val="22"/>
                <w:szCs w:val="22"/>
              </w:rPr>
            </w:pPr>
            <w:r w:rsidRPr="00E5334B">
              <w:rPr>
                <w:b/>
                <w:sz w:val="22"/>
                <w:szCs w:val="22"/>
              </w:rPr>
              <w:t>5</w:t>
            </w:r>
          </w:p>
        </w:tc>
        <w:tc>
          <w:tcPr>
            <w:tcW w:w="8080" w:type="dxa"/>
            <w:tcBorders>
              <w:left w:val="single" w:sz="18" w:space="0" w:color="auto"/>
              <w:right w:val="single" w:sz="12" w:space="0" w:color="auto"/>
            </w:tcBorders>
            <w:vAlign w:val="center"/>
          </w:tcPr>
          <w:p w14:paraId="036EEBE9" w14:textId="77777777" w:rsidR="00464839" w:rsidRPr="00E5334B" w:rsidRDefault="00464839" w:rsidP="00464839">
            <w:pPr>
              <w:rPr>
                <w:sz w:val="22"/>
                <w:szCs w:val="22"/>
              </w:rPr>
            </w:pPr>
            <w:r>
              <w:rPr>
                <w:sz w:val="22"/>
                <w:szCs w:val="22"/>
              </w:rPr>
              <w:t>Tedarik zincirinde Envanter Yönetimi</w:t>
            </w:r>
          </w:p>
        </w:tc>
        <w:tc>
          <w:tcPr>
            <w:tcW w:w="1096" w:type="dxa"/>
            <w:tcBorders>
              <w:left w:val="single" w:sz="12" w:space="0" w:color="auto"/>
              <w:right w:val="single" w:sz="18" w:space="0" w:color="auto"/>
            </w:tcBorders>
          </w:tcPr>
          <w:p w14:paraId="515CF0AE" w14:textId="6768E902" w:rsidR="00464839" w:rsidRPr="00E5334B" w:rsidRDefault="007A7263" w:rsidP="00464839">
            <w:pPr>
              <w:rPr>
                <w:sz w:val="22"/>
                <w:szCs w:val="22"/>
                <w:lang w:val="en-US"/>
              </w:rPr>
            </w:pPr>
            <w:r>
              <w:rPr>
                <w:sz w:val="22"/>
                <w:szCs w:val="22"/>
                <w:lang w:val="en-US"/>
              </w:rPr>
              <w:t>1,3</w:t>
            </w:r>
          </w:p>
        </w:tc>
      </w:tr>
      <w:tr w:rsidR="003F67B2" w:rsidRPr="00E5334B" w14:paraId="605E1620" w14:textId="77777777" w:rsidTr="00BC7B36">
        <w:tc>
          <w:tcPr>
            <w:tcW w:w="817" w:type="dxa"/>
            <w:tcBorders>
              <w:left w:val="single" w:sz="18" w:space="0" w:color="auto"/>
              <w:right w:val="single" w:sz="18" w:space="0" w:color="auto"/>
            </w:tcBorders>
          </w:tcPr>
          <w:p w14:paraId="522F835D" w14:textId="77777777" w:rsidR="003F67B2" w:rsidRPr="00E5334B" w:rsidRDefault="003F67B2" w:rsidP="00905631">
            <w:pPr>
              <w:jc w:val="center"/>
              <w:rPr>
                <w:b/>
                <w:sz w:val="22"/>
                <w:szCs w:val="22"/>
              </w:rPr>
            </w:pPr>
            <w:r w:rsidRPr="00E5334B">
              <w:rPr>
                <w:b/>
                <w:sz w:val="22"/>
                <w:szCs w:val="22"/>
              </w:rPr>
              <w:t>6</w:t>
            </w:r>
          </w:p>
        </w:tc>
        <w:tc>
          <w:tcPr>
            <w:tcW w:w="8080" w:type="dxa"/>
            <w:tcBorders>
              <w:left w:val="single" w:sz="18" w:space="0" w:color="auto"/>
              <w:right w:val="single" w:sz="12" w:space="0" w:color="auto"/>
            </w:tcBorders>
            <w:vAlign w:val="center"/>
          </w:tcPr>
          <w:p w14:paraId="03CF63A0" w14:textId="77777777" w:rsidR="003F67B2" w:rsidRPr="00E5334B" w:rsidRDefault="00464839" w:rsidP="00464839">
            <w:pPr>
              <w:rPr>
                <w:sz w:val="22"/>
                <w:szCs w:val="22"/>
              </w:rPr>
            </w:pPr>
            <w:r w:rsidRPr="00464839">
              <w:rPr>
                <w:sz w:val="22"/>
                <w:szCs w:val="22"/>
              </w:rPr>
              <w:t xml:space="preserve">Tedarik zincirinde </w:t>
            </w:r>
            <w:r>
              <w:rPr>
                <w:sz w:val="22"/>
                <w:szCs w:val="22"/>
              </w:rPr>
              <w:t>Taşıma</w:t>
            </w:r>
            <w:r w:rsidRPr="00464839">
              <w:rPr>
                <w:sz w:val="22"/>
                <w:szCs w:val="22"/>
              </w:rPr>
              <w:t xml:space="preserve"> Yönetimi</w:t>
            </w:r>
          </w:p>
        </w:tc>
        <w:tc>
          <w:tcPr>
            <w:tcW w:w="1096" w:type="dxa"/>
            <w:tcBorders>
              <w:left w:val="single" w:sz="12" w:space="0" w:color="auto"/>
              <w:right w:val="single" w:sz="18" w:space="0" w:color="auto"/>
            </w:tcBorders>
          </w:tcPr>
          <w:p w14:paraId="462DA6A0" w14:textId="4AA0024C" w:rsidR="003F67B2" w:rsidRPr="00E5334B" w:rsidRDefault="007A7263" w:rsidP="00FB1387">
            <w:pPr>
              <w:rPr>
                <w:sz w:val="22"/>
                <w:szCs w:val="22"/>
                <w:lang w:val="en-US"/>
              </w:rPr>
            </w:pPr>
            <w:r>
              <w:rPr>
                <w:sz w:val="22"/>
                <w:szCs w:val="22"/>
                <w:lang w:val="en-US"/>
              </w:rPr>
              <w:t>1,3</w:t>
            </w:r>
          </w:p>
        </w:tc>
      </w:tr>
      <w:tr w:rsidR="00D71DB1" w:rsidRPr="00E5334B" w14:paraId="77F37E0C" w14:textId="77777777" w:rsidTr="00801925">
        <w:tc>
          <w:tcPr>
            <w:tcW w:w="817" w:type="dxa"/>
            <w:tcBorders>
              <w:left w:val="single" w:sz="18" w:space="0" w:color="auto"/>
              <w:right w:val="single" w:sz="18" w:space="0" w:color="auto"/>
            </w:tcBorders>
          </w:tcPr>
          <w:p w14:paraId="1483A6D7" w14:textId="77777777" w:rsidR="00D71DB1" w:rsidRPr="00E5334B" w:rsidRDefault="00D71DB1" w:rsidP="00905631">
            <w:pPr>
              <w:jc w:val="center"/>
              <w:rPr>
                <w:b/>
                <w:sz w:val="22"/>
                <w:szCs w:val="22"/>
              </w:rPr>
            </w:pPr>
            <w:r w:rsidRPr="00E5334B">
              <w:rPr>
                <w:b/>
                <w:sz w:val="22"/>
                <w:szCs w:val="22"/>
              </w:rPr>
              <w:t>7</w:t>
            </w:r>
          </w:p>
        </w:tc>
        <w:tc>
          <w:tcPr>
            <w:tcW w:w="8080" w:type="dxa"/>
            <w:tcBorders>
              <w:left w:val="single" w:sz="18" w:space="0" w:color="auto"/>
              <w:right w:val="single" w:sz="12" w:space="0" w:color="auto"/>
            </w:tcBorders>
          </w:tcPr>
          <w:p w14:paraId="19A43816" w14:textId="77777777" w:rsidR="00D71DB1" w:rsidRPr="00E5334B" w:rsidRDefault="00464839" w:rsidP="00464839">
            <w:pPr>
              <w:rPr>
                <w:sz w:val="22"/>
                <w:szCs w:val="22"/>
              </w:rPr>
            </w:pPr>
            <w:r w:rsidRPr="00464839">
              <w:rPr>
                <w:sz w:val="22"/>
                <w:szCs w:val="22"/>
              </w:rPr>
              <w:t xml:space="preserve">Tedarik zincirinde </w:t>
            </w:r>
            <w:r>
              <w:rPr>
                <w:sz w:val="22"/>
                <w:szCs w:val="22"/>
              </w:rPr>
              <w:t xml:space="preserve">Depo ve Dağıtım </w:t>
            </w:r>
            <w:r w:rsidRPr="00464839">
              <w:rPr>
                <w:sz w:val="22"/>
                <w:szCs w:val="22"/>
              </w:rPr>
              <w:t>Yönetimi</w:t>
            </w:r>
          </w:p>
        </w:tc>
        <w:tc>
          <w:tcPr>
            <w:tcW w:w="1096" w:type="dxa"/>
            <w:tcBorders>
              <w:left w:val="single" w:sz="12" w:space="0" w:color="auto"/>
              <w:right w:val="single" w:sz="18" w:space="0" w:color="auto"/>
            </w:tcBorders>
          </w:tcPr>
          <w:p w14:paraId="4C085D63" w14:textId="3A7B9532" w:rsidR="00D71DB1" w:rsidRPr="00E5334B" w:rsidRDefault="007A7263" w:rsidP="00FB1387">
            <w:pPr>
              <w:rPr>
                <w:sz w:val="22"/>
                <w:szCs w:val="22"/>
                <w:lang w:val="en-US"/>
              </w:rPr>
            </w:pPr>
            <w:r>
              <w:rPr>
                <w:sz w:val="22"/>
                <w:szCs w:val="22"/>
                <w:lang w:val="en-US"/>
              </w:rPr>
              <w:t>1,3</w:t>
            </w:r>
          </w:p>
        </w:tc>
      </w:tr>
      <w:tr w:rsidR="00B20394" w:rsidRPr="00E5334B" w14:paraId="246FB4B6" w14:textId="77777777" w:rsidTr="006A023B">
        <w:tc>
          <w:tcPr>
            <w:tcW w:w="817" w:type="dxa"/>
            <w:tcBorders>
              <w:left w:val="single" w:sz="18" w:space="0" w:color="auto"/>
              <w:right w:val="single" w:sz="18" w:space="0" w:color="auto"/>
            </w:tcBorders>
          </w:tcPr>
          <w:p w14:paraId="53377F74" w14:textId="77777777" w:rsidR="00B20394" w:rsidRPr="00E5334B" w:rsidRDefault="00B20394" w:rsidP="00B20394">
            <w:pPr>
              <w:jc w:val="center"/>
              <w:rPr>
                <w:b/>
                <w:sz w:val="22"/>
                <w:szCs w:val="22"/>
              </w:rPr>
            </w:pPr>
            <w:r w:rsidRPr="00E5334B">
              <w:rPr>
                <w:b/>
                <w:sz w:val="22"/>
                <w:szCs w:val="22"/>
              </w:rPr>
              <w:t>8</w:t>
            </w:r>
          </w:p>
        </w:tc>
        <w:tc>
          <w:tcPr>
            <w:tcW w:w="8080" w:type="dxa"/>
            <w:tcBorders>
              <w:left w:val="single" w:sz="18" w:space="0" w:color="auto"/>
              <w:right w:val="single" w:sz="12" w:space="0" w:color="auto"/>
            </w:tcBorders>
          </w:tcPr>
          <w:p w14:paraId="132170F7" w14:textId="77777777" w:rsidR="00B20394" w:rsidRPr="00E5334B" w:rsidRDefault="00B20394" w:rsidP="00B20394">
            <w:pPr>
              <w:rPr>
                <w:sz w:val="22"/>
                <w:szCs w:val="22"/>
              </w:rPr>
            </w:pPr>
            <w:r w:rsidRPr="00464839">
              <w:rPr>
                <w:sz w:val="22"/>
                <w:szCs w:val="22"/>
              </w:rPr>
              <w:t xml:space="preserve">Tedarik zincirinde </w:t>
            </w:r>
            <w:r>
              <w:rPr>
                <w:sz w:val="22"/>
                <w:szCs w:val="22"/>
              </w:rPr>
              <w:t xml:space="preserve">Tedarikçi </w:t>
            </w:r>
            <w:r w:rsidRPr="00464839">
              <w:rPr>
                <w:sz w:val="22"/>
                <w:szCs w:val="22"/>
              </w:rPr>
              <w:t>Yönetimi</w:t>
            </w:r>
          </w:p>
        </w:tc>
        <w:tc>
          <w:tcPr>
            <w:tcW w:w="1096" w:type="dxa"/>
            <w:tcBorders>
              <w:left w:val="single" w:sz="12" w:space="0" w:color="auto"/>
              <w:right w:val="single" w:sz="18" w:space="0" w:color="auto"/>
            </w:tcBorders>
          </w:tcPr>
          <w:p w14:paraId="04F775D2" w14:textId="4AD75E08" w:rsidR="00B20394" w:rsidRPr="00E5334B" w:rsidRDefault="007A7263" w:rsidP="00B20394">
            <w:pPr>
              <w:rPr>
                <w:sz w:val="22"/>
                <w:szCs w:val="22"/>
                <w:lang w:val="en-US"/>
              </w:rPr>
            </w:pPr>
            <w:r>
              <w:rPr>
                <w:sz w:val="22"/>
                <w:szCs w:val="22"/>
                <w:lang w:val="en-US"/>
              </w:rPr>
              <w:t>2</w:t>
            </w:r>
          </w:p>
        </w:tc>
      </w:tr>
      <w:tr w:rsidR="00D71DB1" w:rsidRPr="00E5334B" w14:paraId="671F43B2" w14:textId="77777777" w:rsidTr="006A023B">
        <w:tc>
          <w:tcPr>
            <w:tcW w:w="817" w:type="dxa"/>
            <w:tcBorders>
              <w:left w:val="single" w:sz="18" w:space="0" w:color="auto"/>
              <w:right w:val="single" w:sz="18" w:space="0" w:color="auto"/>
            </w:tcBorders>
          </w:tcPr>
          <w:p w14:paraId="6C745F2A" w14:textId="77777777" w:rsidR="00D71DB1" w:rsidRPr="00E5334B" w:rsidRDefault="00D71DB1" w:rsidP="00905631">
            <w:pPr>
              <w:jc w:val="center"/>
              <w:rPr>
                <w:b/>
                <w:sz w:val="22"/>
                <w:szCs w:val="22"/>
              </w:rPr>
            </w:pPr>
            <w:r w:rsidRPr="00E5334B">
              <w:rPr>
                <w:b/>
                <w:sz w:val="22"/>
                <w:szCs w:val="22"/>
              </w:rPr>
              <w:t>9</w:t>
            </w:r>
          </w:p>
        </w:tc>
        <w:tc>
          <w:tcPr>
            <w:tcW w:w="8080" w:type="dxa"/>
            <w:tcBorders>
              <w:left w:val="single" w:sz="18" w:space="0" w:color="auto"/>
              <w:right w:val="single" w:sz="12" w:space="0" w:color="auto"/>
            </w:tcBorders>
          </w:tcPr>
          <w:p w14:paraId="4773BF2D" w14:textId="77777777" w:rsidR="00D71DB1" w:rsidRPr="00E5334B" w:rsidRDefault="00D71DB1" w:rsidP="00B20394">
            <w:pPr>
              <w:rPr>
                <w:sz w:val="22"/>
                <w:szCs w:val="22"/>
              </w:rPr>
            </w:pPr>
            <w:r w:rsidRPr="00E5334B">
              <w:rPr>
                <w:sz w:val="22"/>
                <w:szCs w:val="22"/>
              </w:rPr>
              <w:t>Tedarik Zincirinde Karma</w:t>
            </w:r>
            <w:r w:rsidR="00B20394">
              <w:rPr>
                <w:sz w:val="22"/>
                <w:szCs w:val="22"/>
              </w:rPr>
              <w:t xml:space="preserve">şıklık, Tedarik Zinciri Yönetimi Uygulamaları </w:t>
            </w:r>
          </w:p>
        </w:tc>
        <w:tc>
          <w:tcPr>
            <w:tcW w:w="1096" w:type="dxa"/>
            <w:tcBorders>
              <w:left w:val="single" w:sz="12" w:space="0" w:color="auto"/>
              <w:right w:val="single" w:sz="18" w:space="0" w:color="auto"/>
            </w:tcBorders>
          </w:tcPr>
          <w:p w14:paraId="3E79F0FF" w14:textId="47F80827" w:rsidR="00D71DB1" w:rsidRPr="00E5334B" w:rsidRDefault="007A7263" w:rsidP="00FB1387">
            <w:pPr>
              <w:rPr>
                <w:sz w:val="22"/>
                <w:szCs w:val="22"/>
                <w:lang w:val="en-US"/>
              </w:rPr>
            </w:pPr>
            <w:r>
              <w:rPr>
                <w:sz w:val="22"/>
                <w:szCs w:val="22"/>
                <w:lang w:val="en-US"/>
              </w:rPr>
              <w:t>3,4</w:t>
            </w:r>
          </w:p>
        </w:tc>
      </w:tr>
      <w:tr w:rsidR="00D71DB1" w:rsidRPr="00E5334B" w14:paraId="3D0D352B" w14:textId="77777777" w:rsidTr="00E5334B">
        <w:tc>
          <w:tcPr>
            <w:tcW w:w="817" w:type="dxa"/>
            <w:tcBorders>
              <w:left w:val="single" w:sz="18" w:space="0" w:color="auto"/>
              <w:bottom w:val="single" w:sz="4" w:space="0" w:color="000000"/>
              <w:right w:val="single" w:sz="18" w:space="0" w:color="auto"/>
            </w:tcBorders>
          </w:tcPr>
          <w:p w14:paraId="3574F46F" w14:textId="77777777" w:rsidR="00D71DB1" w:rsidRPr="00E5334B" w:rsidRDefault="00D71DB1" w:rsidP="00905631">
            <w:pPr>
              <w:jc w:val="center"/>
              <w:rPr>
                <w:b/>
                <w:sz w:val="22"/>
                <w:szCs w:val="22"/>
              </w:rPr>
            </w:pPr>
            <w:r w:rsidRPr="00E5334B">
              <w:rPr>
                <w:b/>
                <w:sz w:val="22"/>
                <w:szCs w:val="22"/>
              </w:rPr>
              <w:t>10</w:t>
            </w:r>
          </w:p>
        </w:tc>
        <w:tc>
          <w:tcPr>
            <w:tcW w:w="8080" w:type="dxa"/>
            <w:tcBorders>
              <w:left w:val="single" w:sz="18" w:space="0" w:color="auto"/>
              <w:bottom w:val="single" w:sz="4" w:space="0" w:color="000000"/>
              <w:right w:val="single" w:sz="12" w:space="0" w:color="auto"/>
            </w:tcBorders>
          </w:tcPr>
          <w:p w14:paraId="62D207F6" w14:textId="77777777" w:rsidR="00D71DB1" w:rsidRPr="00E5334B" w:rsidRDefault="00D71DB1" w:rsidP="004C748B">
            <w:pPr>
              <w:rPr>
                <w:sz w:val="22"/>
                <w:szCs w:val="22"/>
              </w:rPr>
            </w:pPr>
            <w:r w:rsidRPr="00E5334B">
              <w:rPr>
                <w:sz w:val="22"/>
                <w:szCs w:val="22"/>
              </w:rPr>
              <w:t xml:space="preserve">Tedarik Zincirinde </w:t>
            </w:r>
            <w:r>
              <w:rPr>
                <w:sz w:val="22"/>
                <w:szCs w:val="22"/>
              </w:rPr>
              <w:t>İşbirliği</w:t>
            </w:r>
            <w:r w:rsidRPr="00E5334B">
              <w:rPr>
                <w:sz w:val="22"/>
                <w:szCs w:val="22"/>
              </w:rPr>
              <w:t>, Kamçı Etkisi</w:t>
            </w:r>
          </w:p>
        </w:tc>
        <w:tc>
          <w:tcPr>
            <w:tcW w:w="1096" w:type="dxa"/>
            <w:tcBorders>
              <w:left w:val="single" w:sz="12" w:space="0" w:color="auto"/>
              <w:bottom w:val="single" w:sz="4" w:space="0" w:color="000000"/>
              <w:right w:val="single" w:sz="18" w:space="0" w:color="auto"/>
            </w:tcBorders>
          </w:tcPr>
          <w:p w14:paraId="2E8846B4" w14:textId="067180AF" w:rsidR="00D71DB1" w:rsidRPr="00E5334B" w:rsidRDefault="007A7263" w:rsidP="00FB1387">
            <w:pPr>
              <w:rPr>
                <w:sz w:val="22"/>
                <w:szCs w:val="22"/>
                <w:lang w:val="en-US"/>
              </w:rPr>
            </w:pPr>
            <w:r>
              <w:rPr>
                <w:sz w:val="22"/>
                <w:szCs w:val="22"/>
                <w:lang w:val="en-US"/>
              </w:rPr>
              <w:t>3,4</w:t>
            </w:r>
          </w:p>
        </w:tc>
      </w:tr>
      <w:tr w:rsidR="00D71DB1" w:rsidRPr="00E5334B" w14:paraId="6F1DDA74" w14:textId="77777777" w:rsidTr="00E5334B">
        <w:tc>
          <w:tcPr>
            <w:tcW w:w="817" w:type="dxa"/>
            <w:tcBorders>
              <w:left w:val="single" w:sz="18" w:space="0" w:color="auto"/>
              <w:bottom w:val="single" w:sz="18" w:space="0" w:color="auto"/>
              <w:right w:val="single" w:sz="18" w:space="0" w:color="auto"/>
            </w:tcBorders>
          </w:tcPr>
          <w:p w14:paraId="3EBD7AED" w14:textId="77777777" w:rsidR="00D71DB1" w:rsidRPr="00E5334B" w:rsidRDefault="00D71DB1" w:rsidP="009A401D">
            <w:pPr>
              <w:jc w:val="center"/>
              <w:rPr>
                <w:b/>
                <w:sz w:val="22"/>
                <w:szCs w:val="22"/>
              </w:rPr>
            </w:pPr>
            <w:r w:rsidRPr="00E5334B">
              <w:rPr>
                <w:b/>
                <w:sz w:val="22"/>
                <w:szCs w:val="22"/>
              </w:rPr>
              <w:t>11</w:t>
            </w:r>
          </w:p>
        </w:tc>
        <w:tc>
          <w:tcPr>
            <w:tcW w:w="8080" w:type="dxa"/>
            <w:tcBorders>
              <w:left w:val="single" w:sz="18" w:space="0" w:color="auto"/>
              <w:bottom w:val="single" w:sz="18" w:space="0" w:color="auto"/>
              <w:right w:val="single" w:sz="12" w:space="0" w:color="auto"/>
            </w:tcBorders>
          </w:tcPr>
          <w:p w14:paraId="0621BACE" w14:textId="77777777" w:rsidR="00D71DB1" w:rsidRPr="00E5334B" w:rsidRDefault="00B20394" w:rsidP="00B20394">
            <w:pPr>
              <w:rPr>
                <w:sz w:val="22"/>
                <w:szCs w:val="22"/>
              </w:rPr>
            </w:pPr>
            <w:r>
              <w:rPr>
                <w:sz w:val="22"/>
                <w:szCs w:val="22"/>
              </w:rPr>
              <w:t>Tedarik Zincirinde Enerji Verimliliği</w:t>
            </w:r>
          </w:p>
        </w:tc>
        <w:tc>
          <w:tcPr>
            <w:tcW w:w="1096" w:type="dxa"/>
            <w:tcBorders>
              <w:left w:val="single" w:sz="12" w:space="0" w:color="auto"/>
              <w:bottom w:val="single" w:sz="18" w:space="0" w:color="auto"/>
              <w:right w:val="single" w:sz="18" w:space="0" w:color="auto"/>
            </w:tcBorders>
          </w:tcPr>
          <w:p w14:paraId="5708291B" w14:textId="1B79CC53" w:rsidR="00D71DB1" w:rsidRPr="00E5334B" w:rsidRDefault="007A7263" w:rsidP="00FB1387">
            <w:pPr>
              <w:rPr>
                <w:sz w:val="22"/>
                <w:szCs w:val="22"/>
                <w:lang w:val="en-US"/>
              </w:rPr>
            </w:pPr>
            <w:r>
              <w:rPr>
                <w:sz w:val="22"/>
                <w:szCs w:val="22"/>
                <w:lang w:val="en-US"/>
              </w:rPr>
              <w:t>4</w:t>
            </w:r>
          </w:p>
        </w:tc>
      </w:tr>
    </w:tbl>
    <w:p w14:paraId="675298B0" w14:textId="77777777" w:rsidR="00905631" w:rsidRDefault="00905631">
      <w:pPr>
        <w:rPr>
          <w:b/>
          <w:bCs/>
          <w:sz w:val="28"/>
        </w:rPr>
      </w:pPr>
    </w:p>
    <w:p w14:paraId="66B87E36" w14:textId="77777777" w:rsidR="0082725B" w:rsidRDefault="0082725B">
      <w:pPr>
        <w:rPr>
          <w:b/>
          <w:bCs/>
          <w:sz w:val="28"/>
        </w:rPr>
      </w:pPr>
    </w:p>
    <w:p w14:paraId="4ECEDB7F" w14:textId="77777777" w:rsidR="0082725B" w:rsidRDefault="0082725B" w:rsidP="0082725B">
      <w:pPr>
        <w:jc w:val="center"/>
        <w:rPr>
          <w:sz w:val="24"/>
        </w:rPr>
      </w:pPr>
      <w:r>
        <w:rPr>
          <w:b/>
          <w:caps/>
          <w:sz w:val="28"/>
        </w:rPr>
        <w:t>COURSE PLAN</w:t>
      </w:r>
    </w:p>
    <w:p w14:paraId="70C776F8" w14:textId="77777777"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14:paraId="28B7EBC2" w14:textId="77777777">
        <w:tc>
          <w:tcPr>
            <w:tcW w:w="959" w:type="dxa"/>
            <w:tcBorders>
              <w:top w:val="single" w:sz="18" w:space="0" w:color="auto"/>
              <w:left w:val="single" w:sz="18" w:space="0" w:color="auto"/>
              <w:bottom w:val="single" w:sz="18" w:space="0" w:color="auto"/>
              <w:right w:val="single" w:sz="18" w:space="0" w:color="auto"/>
            </w:tcBorders>
          </w:tcPr>
          <w:p w14:paraId="2F2BEE26" w14:textId="77777777" w:rsidR="00EE22EC" w:rsidRPr="00F3022A" w:rsidRDefault="00EE22EC" w:rsidP="00C353A3">
            <w:pPr>
              <w:jc w:val="center"/>
              <w:rPr>
                <w:b/>
                <w:sz w:val="22"/>
                <w:szCs w:val="22"/>
                <w:lang w:val="en-US"/>
              </w:rPr>
            </w:pPr>
          </w:p>
          <w:p w14:paraId="435BEA91" w14:textId="77777777"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14:paraId="38429072" w14:textId="77777777" w:rsidR="00EE22EC" w:rsidRPr="00F3022A" w:rsidRDefault="00EE22EC" w:rsidP="00C353A3">
            <w:pPr>
              <w:jc w:val="center"/>
              <w:rPr>
                <w:b/>
                <w:sz w:val="22"/>
                <w:szCs w:val="22"/>
                <w:lang w:val="en-US"/>
              </w:rPr>
            </w:pPr>
          </w:p>
          <w:p w14:paraId="6CAC4219" w14:textId="77777777"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14:paraId="2770AD5F" w14:textId="77777777" w:rsidR="0082725B" w:rsidRPr="00F3022A" w:rsidRDefault="0082725B" w:rsidP="00C353A3">
            <w:pPr>
              <w:jc w:val="center"/>
              <w:rPr>
                <w:b/>
                <w:sz w:val="22"/>
                <w:szCs w:val="22"/>
                <w:lang w:val="en-US"/>
              </w:rPr>
            </w:pPr>
            <w:r w:rsidRPr="00F3022A">
              <w:rPr>
                <w:b/>
                <w:sz w:val="22"/>
                <w:szCs w:val="22"/>
                <w:lang w:val="en-US"/>
              </w:rPr>
              <w:t>Course Outcomes</w:t>
            </w:r>
          </w:p>
        </w:tc>
      </w:tr>
      <w:tr w:rsidR="007A7263" w:rsidRPr="00F3022A" w14:paraId="29E38B77" w14:textId="77777777">
        <w:tc>
          <w:tcPr>
            <w:tcW w:w="959" w:type="dxa"/>
            <w:tcBorders>
              <w:top w:val="single" w:sz="18" w:space="0" w:color="auto"/>
              <w:left w:val="single" w:sz="18" w:space="0" w:color="auto"/>
              <w:right w:val="single" w:sz="18" w:space="0" w:color="auto"/>
            </w:tcBorders>
          </w:tcPr>
          <w:p w14:paraId="32DC2793" w14:textId="77777777" w:rsidR="007A7263" w:rsidRPr="00FB1387" w:rsidRDefault="007A7263" w:rsidP="007A7263">
            <w:pPr>
              <w:jc w:val="center"/>
              <w:rPr>
                <w:b/>
                <w:sz w:val="22"/>
                <w:szCs w:val="22"/>
                <w:lang w:val="en-US"/>
              </w:rPr>
            </w:pPr>
            <w:r w:rsidRPr="00FB1387">
              <w:rPr>
                <w:b/>
                <w:sz w:val="22"/>
                <w:szCs w:val="22"/>
                <w:lang w:val="en-US"/>
              </w:rPr>
              <w:t>1</w:t>
            </w:r>
          </w:p>
        </w:tc>
        <w:tc>
          <w:tcPr>
            <w:tcW w:w="7796" w:type="dxa"/>
            <w:tcBorders>
              <w:top w:val="single" w:sz="18" w:space="0" w:color="auto"/>
              <w:left w:val="single" w:sz="18" w:space="0" w:color="auto"/>
              <w:right w:val="single" w:sz="12" w:space="0" w:color="auto"/>
            </w:tcBorders>
          </w:tcPr>
          <w:p w14:paraId="42E711C9" w14:textId="77777777" w:rsidR="007A7263" w:rsidRPr="00E5334B" w:rsidRDefault="007A7263" w:rsidP="007A7263">
            <w:pPr>
              <w:rPr>
                <w:sz w:val="22"/>
                <w:szCs w:val="22"/>
              </w:rPr>
            </w:pPr>
            <w:r w:rsidRPr="00464839">
              <w:rPr>
                <w:sz w:val="22"/>
                <w:szCs w:val="22"/>
              </w:rPr>
              <w:t>Understanding the Supply Chain</w:t>
            </w:r>
          </w:p>
        </w:tc>
        <w:tc>
          <w:tcPr>
            <w:tcW w:w="1238" w:type="dxa"/>
            <w:tcBorders>
              <w:top w:val="single" w:sz="18" w:space="0" w:color="auto"/>
              <w:left w:val="single" w:sz="12" w:space="0" w:color="auto"/>
              <w:right w:val="single" w:sz="18" w:space="0" w:color="auto"/>
            </w:tcBorders>
          </w:tcPr>
          <w:p w14:paraId="35A22EA0" w14:textId="7C414F9F" w:rsidR="007A7263" w:rsidRPr="00E5334B" w:rsidRDefault="007A7263" w:rsidP="007A7263">
            <w:pPr>
              <w:pStyle w:val="Heading7"/>
              <w:rPr>
                <w:sz w:val="22"/>
                <w:szCs w:val="22"/>
                <w:lang w:val="en-US"/>
              </w:rPr>
            </w:pPr>
            <w:r>
              <w:rPr>
                <w:sz w:val="22"/>
                <w:szCs w:val="22"/>
                <w:lang w:val="en-US"/>
              </w:rPr>
              <w:t>1</w:t>
            </w:r>
          </w:p>
        </w:tc>
      </w:tr>
      <w:tr w:rsidR="007A7263" w:rsidRPr="00F3022A" w14:paraId="468B25BB" w14:textId="77777777" w:rsidTr="004907BD">
        <w:tc>
          <w:tcPr>
            <w:tcW w:w="959" w:type="dxa"/>
            <w:tcBorders>
              <w:left w:val="single" w:sz="18" w:space="0" w:color="auto"/>
              <w:right w:val="single" w:sz="18" w:space="0" w:color="auto"/>
            </w:tcBorders>
          </w:tcPr>
          <w:p w14:paraId="196A17D2" w14:textId="77777777" w:rsidR="007A7263" w:rsidRPr="00FB1387" w:rsidRDefault="007A7263" w:rsidP="007A7263">
            <w:pPr>
              <w:jc w:val="center"/>
              <w:rPr>
                <w:b/>
                <w:sz w:val="22"/>
                <w:szCs w:val="22"/>
                <w:lang w:val="en-US"/>
              </w:rPr>
            </w:pPr>
            <w:r w:rsidRPr="00FB1387">
              <w:rPr>
                <w:b/>
                <w:sz w:val="22"/>
                <w:szCs w:val="22"/>
                <w:lang w:val="en-US"/>
              </w:rPr>
              <w:t>2</w:t>
            </w:r>
          </w:p>
        </w:tc>
        <w:tc>
          <w:tcPr>
            <w:tcW w:w="7796" w:type="dxa"/>
            <w:tcBorders>
              <w:left w:val="single" w:sz="18" w:space="0" w:color="auto"/>
              <w:right w:val="single" w:sz="12" w:space="0" w:color="auto"/>
            </w:tcBorders>
            <w:vAlign w:val="center"/>
          </w:tcPr>
          <w:p w14:paraId="162080A0" w14:textId="77777777" w:rsidR="007A7263" w:rsidRPr="00E5334B" w:rsidRDefault="007A7263" w:rsidP="007A7263">
            <w:pPr>
              <w:rPr>
                <w:sz w:val="22"/>
                <w:szCs w:val="22"/>
              </w:rPr>
            </w:pPr>
            <w:r>
              <w:rPr>
                <w:sz w:val="22"/>
                <w:szCs w:val="22"/>
              </w:rPr>
              <w:t>Supply Chain performance management</w:t>
            </w:r>
          </w:p>
        </w:tc>
        <w:tc>
          <w:tcPr>
            <w:tcW w:w="1238" w:type="dxa"/>
            <w:tcBorders>
              <w:left w:val="single" w:sz="12" w:space="0" w:color="auto"/>
              <w:right w:val="single" w:sz="18" w:space="0" w:color="auto"/>
            </w:tcBorders>
          </w:tcPr>
          <w:p w14:paraId="77F3297A" w14:textId="26C6602C" w:rsidR="007A7263" w:rsidRPr="00E5334B" w:rsidRDefault="007A7263" w:rsidP="007A7263">
            <w:pPr>
              <w:rPr>
                <w:sz w:val="22"/>
                <w:szCs w:val="22"/>
                <w:lang w:val="en-US"/>
              </w:rPr>
            </w:pPr>
            <w:r>
              <w:rPr>
                <w:sz w:val="22"/>
                <w:szCs w:val="22"/>
                <w:lang w:val="en-US"/>
              </w:rPr>
              <w:t>3</w:t>
            </w:r>
          </w:p>
        </w:tc>
      </w:tr>
      <w:tr w:rsidR="007A7263" w:rsidRPr="00F3022A" w14:paraId="0CFA34ED" w14:textId="77777777">
        <w:tc>
          <w:tcPr>
            <w:tcW w:w="959" w:type="dxa"/>
            <w:tcBorders>
              <w:left w:val="single" w:sz="18" w:space="0" w:color="auto"/>
              <w:right w:val="single" w:sz="18" w:space="0" w:color="auto"/>
            </w:tcBorders>
          </w:tcPr>
          <w:p w14:paraId="63334CE0" w14:textId="77777777" w:rsidR="007A7263" w:rsidRPr="00FB1387" w:rsidRDefault="007A7263" w:rsidP="007A7263">
            <w:pPr>
              <w:jc w:val="center"/>
              <w:rPr>
                <w:b/>
                <w:sz w:val="22"/>
                <w:szCs w:val="22"/>
                <w:lang w:val="en-US"/>
              </w:rPr>
            </w:pPr>
            <w:r w:rsidRPr="00FB1387">
              <w:rPr>
                <w:b/>
                <w:sz w:val="22"/>
                <w:szCs w:val="22"/>
                <w:lang w:val="en-US"/>
              </w:rPr>
              <w:t>3</w:t>
            </w:r>
          </w:p>
        </w:tc>
        <w:tc>
          <w:tcPr>
            <w:tcW w:w="7796" w:type="dxa"/>
            <w:tcBorders>
              <w:left w:val="single" w:sz="18" w:space="0" w:color="auto"/>
              <w:right w:val="single" w:sz="12" w:space="0" w:color="auto"/>
            </w:tcBorders>
          </w:tcPr>
          <w:p w14:paraId="42191454" w14:textId="77777777" w:rsidR="007A7263" w:rsidRPr="00E5334B" w:rsidRDefault="007A7263" w:rsidP="007A7263">
            <w:pPr>
              <w:rPr>
                <w:sz w:val="22"/>
                <w:szCs w:val="22"/>
              </w:rPr>
            </w:pPr>
            <w:r>
              <w:rPr>
                <w:sz w:val="22"/>
                <w:szCs w:val="22"/>
              </w:rPr>
              <w:t>Supply Chain relationships, Logistics and outsourcing</w:t>
            </w:r>
          </w:p>
        </w:tc>
        <w:tc>
          <w:tcPr>
            <w:tcW w:w="1238" w:type="dxa"/>
            <w:tcBorders>
              <w:left w:val="single" w:sz="12" w:space="0" w:color="auto"/>
              <w:right w:val="single" w:sz="18" w:space="0" w:color="auto"/>
            </w:tcBorders>
          </w:tcPr>
          <w:p w14:paraId="572DA405" w14:textId="56A48B5D" w:rsidR="007A7263" w:rsidRPr="00E5334B" w:rsidRDefault="007A7263" w:rsidP="007A7263">
            <w:pPr>
              <w:rPr>
                <w:sz w:val="22"/>
                <w:szCs w:val="22"/>
                <w:lang w:val="en-US"/>
              </w:rPr>
            </w:pPr>
            <w:r>
              <w:rPr>
                <w:sz w:val="22"/>
                <w:szCs w:val="22"/>
                <w:lang w:val="en-US"/>
              </w:rPr>
              <w:t>1</w:t>
            </w:r>
          </w:p>
        </w:tc>
      </w:tr>
      <w:tr w:rsidR="007A7263" w:rsidRPr="00F3022A" w14:paraId="2CE98764" w14:textId="77777777" w:rsidTr="00465F45">
        <w:tc>
          <w:tcPr>
            <w:tcW w:w="959" w:type="dxa"/>
            <w:tcBorders>
              <w:left w:val="single" w:sz="18" w:space="0" w:color="auto"/>
              <w:right w:val="single" w:sz="18" w:space="0" w:color="auto"/>
            </w:tcBorders>
          </w:tcPr>
          <w:p w14:paraId="75CD2B28" w14:textId="77777777" w:rsidR="007A7263" w:rsidRPr="00FB1387" w:rsidRDefault="007A7263" w:rsidP="007A7263">
            <w:pPr>
              <w:jc w:val="center"/>
              <w:rPr>
                <w:b/>
                <w:sz w:val="22"/>
                <w:szCs w:val="22"/>
                <w:lang w:val="en-US"/>
              </w:rPr>
            </w:pPr>
            <w:r w:rsidRPr="00FB1387">
              <w:rPr>
                <w:b/>
                <w:sz w:val="22"/>
                <w:szCs w:val="22"/>
                <w:lang w:val="en-US"/>
              </w:rPr>
              <w:t>4</w:t>
            </w:r>
          </w:p>
        </w:tc>
        <w:tc>
          <w:tcPr>
            <w:tcW w:w="7796" w:type="dxa"/>
            <w:tcBorders>
              <w:left w:val="single" w:sz="18" w:space="0" w:color="auto"/>
              <w:right w:val="single" w:sz="12" w:space="0" w:color="auto"/>
            </w:tcBorders>
            <w:vAlign w:val="center"/>
          </w:tcPr>
          <w:p w14:paraId="5AFD8D2C" w14:textId="77777777" w:rsidR="007A7263" w:rsidRPr="00E5334B" w:rsidRDefault="007A7263" w:rsidP="007A7263">
            <w:pPr>
              <w:rPr>
                <w:sz w:val="22"/>
                <w:szCs w:val="22"/>
              </w:rPr>
            </w:pPr>
            <w:r>
              <w:rPr>
                <w:sz w:val="22"/>
                <w:szCs w:val="22"/>
              </w:rPr>
              <w:t>Demand Management in the Supply Chain</w:t>
            </w:r>
          </w:p>
        </w:tc>
        <w:tc>
          <w:tcPr>
            <w:tcW w:w="1238" w:type="dxa"/>
            <w:tcBorders>
              <w:left w:val="single" w:sz="12" w:space="0" w:color="auto"/>
              <w:right w:val="single" w:sz="18" w:space="0" w:color="auto"/>
            </w:tcBorders>
          </w:tcPr>
          <w:p w14:paraId="4C1DC3B3" w14:textId="25D9248A" w:rsidR="007A7263" w:rsidRPr="00E5334B" w:rsidRDefault="007A7263" w:rsidP="007A7263">
            <w:pPr>
              <w:rPr>
                <w:sz w:val="22"/>
                <w:szCs w:val="22"/>
                <w:lang w:val="en-US"/>
              </w:rPr>
            </w:pPr>
            <w:r>
              <w:rPr>
                <w:sz w:val="22"/>
                <w:szCs w:val="22"/>
                <w:lang w:val="en-US"/>
              </w:rPr>
              <w:t>1,3</w:t>
            </w:r>
          </w:p>
        </w:tc>
      </w:tr>
      <w:tr w:rsidR="007A7263" w:rsidRPr="00F3022A" w14:paraId="314ED35C" w14:textId="77777777" w:rsidTr="00465F45">
        <w:tc>
          <w:tcPr>
            <w:tcW w:w="959" w:type="dxa"/>
            <w:tcBorders>
              <w:left w:val="single" w:sz="18" w:space="0" w:color="auto"/>
              <w:right w:val="single" w:sz="18" w:space="0" w:color="auto"/>
            </w:tcBorders>
          </w:tcPr>
          <w:p w14:paraId="15FBC73F" w14:textId="77777777" w:rsidR="007A7263" w:rsidRPr="00FB1387" w:rsidRDefault="007A7263" w:rsidP="007A7263">
            <w:pPr>
              <w:jc w:val="center"/>
              <w:rPr>
                <w:b/>
                <w:sz w:val="22"/>
                <w:szCs w:val="22"/>
                <w:lang w:val="en-US"/>
              </w:rPr>
            </w:pPr>
            <w:r w:rsidRPr="00FB1387">
              <w:rPr>
                <w:b/>
                <w:sz w:val="22"/>
                <w:szCs w:val="22"/>
                <w:lang w:val="en-US"/>
              </w:rPr>
              <w:t>5</w:t>
            </w:r>
          </w:p>
        </w:tc>
        <w:tc>
          <w:tcPr>
            <w:tcW w:w="7796" w:type="dxa"/>
            <w:tcBorders>
              <w:left w:val="single" w:sz="18" w:space="0" w:color="auto"/>
              <w:right w:val="single" w:sz="12" w:space="0" w:color="auto"/>
            </w:tcBorders>
            <w:vAlign w:val="center"/>
          </w:tcPr>
          <w:p w14:paraId="77176D09" w14:textId="77777777" w:rsidR="007A7263" w:rsidRPr="00E5334B" w:rsidRDefault="007A7263" w:rsidP="007A7263">
            <w:pPr>
              <w:rPr>
                <w:sz w:val="22"/>
                <w:szCs w:val="22"/>
              </w:rPr>
            </w:pPr>
            <w:r>
              <w:rPr>
                <w:sz w:val="22"/>
                <w:szCs w:val="22"/>
              </w:rPr>
              <w:t>Inventory Management in the Supply Chain</w:t>
            </w:r>
          </w:p>
        </w:tc>
        <w:tc>
          <w:tcPr>
            <w:tcW w:w="1238" w:type="dxa"/>
            <w:tcBorders>
              <w:left w:val="single" w:sz="12" w:space="0" w:color="auto"/>
              <w:right w:val="single" w:sz="18" w:space="0" w:color="auto"/>
            </w:tcBorders>
          </w:tcPr>
          <w:p w14:paraId="58BEF877" w14:textId="4F87AA27" w:rsidR="007A7263" w:rsidRPr="00E5334B" w:rsidRDefault="007A7263" w:rsidP="007A7263">
            <w:pPr>
              <w:rPr>
                <w:sz w:val="22"/>
                <w:szCs w:val="22"/>
                <w:lang w:val="en-US"/>
              </w:rPr>
            </w:pPr>
            <w:r>
              <w:rPr>
                <w:sz w:val="22"/>
                <w:szCs w:val="22"/>
                <w:lang w:val="en-US"/>
              </w:rPr>
              <w:t>1,3</w:t>
            </w:r>
          </w:p>
        </w:tc>
      </w:tr>
      <w:tr w:rsidR="007A7263" w:rsidRPr="00F3022A" w14:paraId="6E070AE8" w14:textId="77777777" w:rsidTr="00465F45">
        <w:tc>
          <w:tcPr>
            <w:tcW w:w="959" w:type="dxa"/>
            <w:tcBorders>
              <w:left w:val="single" w:sz="18" w:space="0" w:color="auto"/>
              <w:right w:val="single" w:sz="18" w:space="0" w:color="auto"/>
            </w:tcBorders>
          </w:tcPr>
          <w:p w14:paraId="380F3A01" w14:textId="77777777" w:rsidR="007A7263" w:rsidRPr="00FB1387" w:rsidRDefault="007A7263" w:rsidP="007A7263">
            <w:pPr>
              <w:jc w:val="center"/>
              <w:rPr>
                <w:b/>
                <w:sz w:val="22"/>
                <w:szCs w:val="22"/>
                <w:lang w:val="en-US"/>
              </w:rPr>
            </w:pPr>
            <w:r w:rsidRPr="00FB1387">
              <w:rPr>
                <w:b/>
                <w:sz w:val="22"/>
                <w:szCs w:val="22"/>
                <w:lang w:val="en-US"/>
              </w:rPr>
              <w:t>6</w:t>
            </w:r>
          </w:p>
        </w:tc>
        <w:tc>
          <w:tcPr>
            <w:tcW w:w="7796" w:type="dxa"/>
            <w:tcBorders>
              <w:left w:val="single" w:sz="18" w:space="0" w:color="auto"/>
              <w:right w:val="single" w:sz="12" w:space="0" w:color="auto"/>
            </w:tcBorders>
            <w:vAlign w:val="center"/>
          </w:tcPr>
          <w:p w14:paraId="3B30FA13" w14:textId="77777777" w:rsidR="007A7263" w:rsidRPr="00E5334B" w:rsidRDefault="007A7263" w:rsidP="007A7263">
            <w:pPr>
              <w:rPr>
                <w:sz w:val="22"/>
                <w:szCs w:val="22"/>
              </w:rPr>
            </w:pPr>
            <w:r>
              <w:rPr>
                <w:sz w:val="22"/>
                <w:szCs w:val="22"/>
              </w:rPr>
              <w:t xml:space="preserve">Transportation Management </w:t>
            </w:r>
          </w:p>
        </w:tc>
        <w:tc>
          <w:tcPr>
            <w:tcW w:w="1238" w:type="dxa"/>
            <w:tcBorders>
              <w:left w:val="single" w:sz="12" w:space="0" w:color="auto"/>
              <w:right w:val="single" w:sz="18" w:space="0" w:color="auto"/>
            </w:tcBorders>
          </w:tcPr>
          <w:p w14:paraId="60F69034" w14:textId="28570658" w:rsidR="007A7263" w:rsidRPr="00E5334B" w:rsidRDefault="007A7263" w:rsidP="007A7263">
            <w:pPr>
              <w:rPr>
                <w:sz w:val="22"/>
                <w:szCs w:val="22"/>
                <w:lang w:val="en-US"/>
              </w:rPr>
            </w:pPr>
            <w:r>
              <w:rPr>
                <w:sz w:val="22"/>
                <w:szCs w:val="22"/>
                <w:lang w:val="en-US"/>
              </w:rPr>
              <w:t>1,3</w:t>
            </w:r>
          </w:p>
        </w:tc>
      </w:tr>
      <w:tr w:rsidR="007A7263" w:rsidRPr="00F3022A" w14:paraId="43DF315F" w14:textId="77777777" w:rsidTr="00E964D9">
        <w:tc>
          <w:tcPr>
            <w:tcW w:w="959" w:type="dxa"/>
            <w:tcBorders>
              <w:left w:val="single" w:sz="18" w:space="0" w:color="auto"/>
              <w:right w:val="single" w:sz="18" w:space="0" w:color="auto"/>
            </w:tcBorders>
          </w:tcPr>
          <w:p w14:paraId="1F3A5554" w14:textId="77777777" w:rsidR="007A7263" w:rsidRPr="00FB1387" w:rsidRDefault="007A7263" w:rsidP="007A7263">
            <w:pPr>
              <w:jc w:val="center"/>
              <w:rPr>
                <w:b/>
                <w:sz w:val="22"/>
                <w:szCs w:val="22"/>
                <w:lang w:val="en-US"/>
              </w:rPr>
            </w:pPr>
            <w:r w:rsidRPr="00FB1387">
              <w:rPr>
                <w:b/>
                <w:sz w:val="22"/>
                <w:szCs w:val="22"/>
                <w:lang w:val="en-US"/>
              </w:rPr>
              <w:t>7</w:t>
            </w:r>
          </w:p>
        </w:tc>
        <w:tc>
          <w:tcPr>
            <w:tcW w:w="7796" w:type="dxa"/>
            <w:tcBorders>
              <w:left w:val="single" w:sz="18" w:space="0" w:color="auto"/>
              <w:right w:val="single" w:sz="12" w:space="0" w:color="auto"/>
            </w:tcBorders>
            <w:vAlign w:val="center"/>
          </w:tcPr>
          <w:p w14:paraId="1BE8327D" w14:textId="77777777" w:rsidR="007A7263" w:rsidRPr="00E5334B" w:rsidRDefault="007A7263" w:rsidP="007A7263">
            <w:pPr>
              <w:rPr>
                <w:sz w:val="22"/>
                <w:szCs w:val="22"/>
              </w:rPr>
            </w:pPr>
            <w:r>
              <w:rPr>
                <w:sz w:val="22"/>
                <w:szCs w:val="22"/>
              </w:rPr>
              <w:t xml:space="preserve">Warehouse and Distribution Management </w:t>
            </w:r>
          </w:p>
        </w:tc>
        <w:tc>
          <w:tcPr>
            <w:tcW w:w="1238" w:type="dxa"/>
            <w:tcBorders>
              <w:left w:val="single" w:sz="12" w:space="0" w:color="auto"/>
              <w:right w:val="single" w:sz="18" w:space="0" w:color="auto"/>
            </w:tcBorders>
          </w:tcPr>
          <w:p w14:paraId="35E59703" w14:textId="36EC8F8B" w:rsidR="007A7263" w:rsidRPr="00E5334B" w:rsidRDefault="007A7263" w:rsidP="007A7263">
            <w:pPr>
              <w:rPr>
                <w:sz w:val="22"/>
                <w:szCs w:val="22"/>
                <w:lang w:val="en-US"/>
              </w:rPr>
            </w:pPr>
            <w:r>
              <w:rPr>
                <w:sz w:val="22"/>
                <w:szCs w:val="22"/>
                <w:lang w:val="en-US"/>
              </w:rPr>
              <w:t>1,3</w:t>
            </w:r>
          </w:p>
        </w:tc>
      </w:tr>
      <w:tr w:rsidR="007A7263" w:rsidRPr="00F3022A" w14:paraId="5A7EAA7F" w14:textId="77777777" w:rsidTr="003A507B">
        <w:tc>
          <w:tcPr>
            <w:tcW w:w="959" w:type="dxa"/>
            <w:tcBorders>
              <w:left w:val="single" w:sz="18" w:space="0" w:color="auto"/>
              <w:right w:val="single" w:sz="18" w:space="0" w:color="auto"/>
            </w:tcBorders>
          </w:tcPr>
          <w:p w14:paraId="6475D6D6" w14:textId="77777777" w:rsidR="007A7263" w:rsidRPr="00FB1387" w:rsidRDefault="007A7263" w:rsidP="007A7263">
            <w:pPr>
              <w:jc w:val="center"/>
              <w:rPr>
                <w:b/>
                <w:sz w:val="22"/>
                <w:szCs w:val="22"/>
                <w:lang w:val="en-US"/>
              </w:rPr>
            </w:pPr>
            <w:r w:rsidRPr="00FB1387">
              <w:rPr>
                <w:b/>
                <w:sz w:val="22"/>
                <w:szCs w:val="22"/>
                <w:lang w:val="en-US"/>
              </w:rPr>
              <w:t>8</w:t>
            </w:r>
          </w:p>
        </w:tc>
        <w:tc>
          <w:tcPr>
            <w:tcW w:w="7796" w:type="dxa"/>
            <w:tcBorders>
              <w:left w:val="single" w:sz="18" w:space="0" w:color="auto"/>
              <w:right w:val="single" w:sz="12" w:space="0" w:color="auto"/>
            </w:tcBorders>
            <w:vAlign w:val="center"/>
          </w:tcPr>
          <w:p w14:paraId="17BFBAF8" w14:textId="77777777" w:rsidR="007A7263" w:rsidRPr="00E5334B" w:rsidRDefault="007A7263" w:rsidP="007A7263">
            <w:pPr>
              <w:rPr>
                <w:sz w:val="22"/>
                <w:szCs w:val="22"/>
              </w:rPr>
            </w:pPr>
            <w:r>
              <w:rPr>
                <w:sz w:val="22"/>
                <w:szCs w:val="22"/>
              </w:rPr>
              <w:t xml:space="preserve">Procuremnet and Supply Management </w:t>
            </w:r>
          </w:p>
        </w:tc>
        <w:tc>
          <w:tcPr>
            <w:tcW w:w="1238" w:type="dxa"/>
            <w:tcBorders>
              <w:left w:val="single" w:sz="12" w:space="0" w:color="auto"/>
              <w:right w:val="single" w:sz="18" w:space="0" w:color="auto"/>
            </w:tcBorders>
          </w:tcPr>
          <w:p w14:paraId="31746CCC" w14:textId="6CC9AE4A" w:rsidR="007A7263" w:rsidRPr="00E5334B" w:rsidRDefault="007A7263" w:rsidP="007A7263">
            <w:pPr>
              <w:rPr>
                <w:sz w:val="22"/>
                <w:szCs w:val="22"/>
                <w:lang w:val="en-US"/>
              </w:rPr>
            </w:pPr>
            <w:r>
              <w:rPr>
                <w:sz w:val="22"/>
                <w:szCs w:val="22"/>
                <w:lang w:val="en-US"/>
              </w:rPr>
              <w:t>2</w:t>
            </w:r>
          </w:p>
        </w:tc>
      </w:tr>
      <w:tr w:rsidR="007A7263" w:rsidRPr="00F3022A" w14:paraId="188ACBA2" w14:textId="77777777">
        <w:tc>
          <w:tcPr>
            <w:tcW w:w="959" w:type="dxa"/>
            <w:tcBorders>
              <w:left w:val="single" w:sz="18" w:space="0" w:color="auto"/>
              <w:right w:val="single" w:sz="18" w:space="0" w:color="auto"/>
            </w:tcBorders>
          </w:tcPr>
          <w:p w14:paraId="485FA28D" w14:textId="77777777" w:rsidR="007A7263" w:rsidRPr="00FB1387" w:rsidRDefault="007A7263" w:rsidP="007A7263">
            <w:pPr>
              <w:jc w:val="center"/>
              <w:rPr>
                <w:b/>
                <w:sz w:val="22"/>
                <w:szCs w:val="22"/>
                <w:lang w:val="en-US"/>
              </w:rPr>
            </w:pPr>
            <w:r w:rsidRPr="00FB1387">
              <w:rPr>
                <w:b/>
                <w:sz w:val="22"/>
                <w:szCs w:val="22"/>
                <w:lang w:val="en-US"/>
              </w:rPr>
              <w:t>9</w:t>
            </w:r>
          </w:p>
        </w:tc>
        <w:tc>
          <w:tcPr>
            <w:tcW w:w="7796" w:type="dxa"/>
            <w:tcBorders>
              <w:left w:val="single" w:sz="18" w:space="0" w:color="auto"/>
              <w:right w:val="single" w:sz="12" w:space="0" w:color="auto"/>
            </w:tcBorders>
          </w:tcPr>
          <w:p w14:paraId="17EBE1F4" w14:textId="77777777" w:rsidR="007A7263" w:rsidRPr="00E5334B" w:rsidRDefault="007A7263" w:rsidP="007A7263">
            <w:pPr>
              <w:rPr>
                <w:sz w:val="22"/>
                <w:szCs w:val="22"/>
              </w:rPr>
            </w:pPr>
            <w:r>
              <w:rPr>
                <w:sz w:val="22"/>
                <w:szCs w:val="22"/>
              </w:rPr>
              <w:t>Complexity management in the supply chain, Supply chain management methods and practices (</w:t>
            </w:r>
            <w:r w:rsidRPr="00D71DB1">
              <w:rPr>
                <w:sz w:val="22"/>
                <w:szCs w:val="22"/>
              </w:rPr>
              <w:t>VMI, CPFR</w:t>
            </w:r>
            <w:r>
              <w:rPr>
                <w:sz w:val="22"/>
                <w:szCs w:val="22"/>
              </w:rPr>
              <w:t xml:space="preserve"> etc.</w:t>
            </w:r>
            <w:r w:rsidRPr="00D71DB1">
              <w:rPr>
                <w:sz w:val="22"/>
                <w:szCs w:val="22"/>
              </w:rPr>
              <w:t>)</w:t>
            </w:r>
          </w:p>
        </w:tc>
        <w:tc>
          <w:tcPr>
            <w:tcW w:w="1238" w:type="dxa"/>
            <w:tcBorders>
              <w:left w:val="single" w:sz="12" w:space="0" w:color="auto"/>
              <w:right w:val="single" w:sz="18" w:space="0" w:color="auto"/>
            </w:tcBorders>
          </w:tcPr>
          <w:p w14:paraId="4F48023D" w14:textId="27ED5809" w:rsidR="007A7263" w:rsidRPr="00E5334B" w:rsidRDefault="007A7263" w:rsidP="007A7263">
            <w:pPr>
              <w:rPr>
                <w:sz w:val="22"/>
                <w:szCs w:val="22"/>
                <w:lang w:val="en-US"/>
              </w:rPr>
            </w:pPr>
            <w:r>
              <w:rPr>
                <w:sz w:val="22"/>
                <w:szCs w:val="22"/>
                <w:lang w:val="en-US"/>
              </w:rPr>
              <w:t>3,4</w:t>
            </w:r>
          </w:p>
        </w:tc>
      </w:tr>
      <w:tr w:rsidR="007A7263" w:rsidRPr="00F3022A" w14:paraId="4238F160" w14:textId="77777777" w:rsidTr="00465F45">
        <w:tc>
          <w:tcPr>
            <w:tcW w:w="959" w:type="dxa"/>
            <w:tcBorders>
              <w:left w:val="single" w:sz="18" w:space="0" w:color="auto"/>
              <w:right w:val="single" w:sz="18" w:space="0" w:color="auto"/>
            </w:tcBorders>
          </w:tcPr>
          <w:p w14:paraId="1FB2C7CA" w14:textId="77777777" w:rsidR="007A7263" w:rsidRPr="00FB1387" w:rsidRDefault="007A7263" w:rsidP="007A7263">
            <w:pPr>
              <w:jc w:val="center"/>
              <w:rPr>
                <w:b/>
                <w:sz w:val="22"/>
                <w:szCs w:val="22"/>
                <w:lang w:val="en-US"/>
              </w:rPr>
            </w:pPr>
            <w:r w:rsidRPr="00FB1387">
              <w:rPr>
                <w:b/>
                <w:sz w:val="22"/>
                <w:szCs w:val="22"/>
                <w:lang w:val="en-US"/>
              </w:rPr>
              <w:t>10</w:t>
            </w:r>
          </w:p>
        </w:tc>
        <w:tc>
          <w:tcPr>
            <w:tcW w:w="7796" w:type="dxa"/>
            <w:tcBorders>
              <w:left w:val="single" w:sz="18" w:space="0" w:color="auto"/>
              <w:right w:val="single" w:sz="12" w:space="0" w:color="auto"/>
            </w:tcBorders>
          </w:tcPr>
          <w:p w14:paraId="28A7643B" w14:textId="77777777" w:rsidR="007A7263" w:rsidRPr="00E5334B" w:rsidRDefault="007A7263" w:rsidP="007A7263">
            <w:pPr>
              <w:rPr>
                <w:sz w:val="22"/>
                <w:szCs w:val="22"/>
              </w:rPr>
            </w:pPr>
            <w:r>
              <w:rPr>
                <w:sz w:val="22"/>
                <w:szCs w:val="22"/>
              </w:rPr>
              <w:t>Coordination in the SC, Bullwhip effect</w:t>
            </w:r>
          </w:p>
        </w:tc>
        <w:tc>
          <w:tcPr>
            <w:tcW w:w="1238" w:type="dxa"/>
            <w:tcBorders>
              <w:left w:val="single" w:sz="12" w:space="0" w:color="auto"/>
              <w:right w:val="single" w:sz="18" w:space="0" w:color="auto"/>
            </w:tcBorders>
          </w:tcPr>
          <w:p w14:paraId="38BCE8BA" w14:textId="41C534E5" w:rsidR="007A7263" w:rsidRPr="00E5334B" w:rsidRDefault="007A7263" w:rsidP="007A7263">
            <w:pPr>
              <w:rPr>
                <w:sz w:val="22"/>
                <w:szCs w:val="22"/>
                <w:lang w:val="en-US"/>
              </w:rPr>
            </w:pPr>
            <w:r>
              <w:rPr>
                <w:sz w:val="22"/>
                <w:szCs w:val="22"/>
                <w:lang w:val="en-US"/>
              </w:rPr>
              <w:t>3,4</w:t>
            </w:r>
          </w:p>
        </w:tc>
      </w:tr>
      <w:tr w:rsidR="007A7263" w:rsidRPr="00F3022A" w14:paraId="4F9BAB74" w14:textId="77777777" w:rsidTr="00465F45">
        <w:tc>
          <w:tcPr>
            <w:tcW w:w="959" w:type="dxa"/>
            <w:tcBorders>
              <w:left w:val="single" w:sz="18" w:space="0" w:color="auto"/>
              <w:bottom w:val="single" w:sz="18" w:space="0" w:color="auto"/>
              <w:right w:val="single" w:sz="18" w:space="0" w:color="auto"/>
            </w:tcBorders>
          </w:tcPr>
          <w:p w14:paraId="1D90C67F" w14:textId="77777777" w:rsidR="007A7263" w:rsidRPr="00FB1387" w:rsidRDefault="007A7263" w:rsidP="007A7263">
            <w:pPr>
              <w:jc w:val="center"/>
              <w:rPr>
                <w:b/>
                <w:sz w:val="22"/>
                <w:szCs w:val="22"/>
                <w:lang w:val="en-US"/>
              </w:rPr>
            </w:pPr>
            <w:r w:rsidRPr="00FB1387">
              <w:rPr>
                <w:b/>
                <w:sz w:val="22"/>
                <w:szCs w:val="22"/>
                <w:lang w:val="en-US"/>
              </w:rPr>
              <w:t>11</w:t>
            </w:r>
          </w:p>
        </w:tc>
        <w:tc>
          <w:tcPr>
            <w:tcW w:w="7796" w:type="dxa"/>
            <w:tcBorders>
              <w:left w:val="single" w:sz="18" w:space="0" w:color="auto"/>
              <w:bottom w:val="single" w:sz="18" w:space="0" w:color="auto"/>
              <w:right w:val="single" w:sz="12" w:space="0" w:color="auto"/>
            </w:tcBorders>
          </w:tcPr>
          <w:p w14:paraId="561BA8B6" w14:textId="77777777" w:rsidR="007A7263" w:rsidRPr="00E5334B" w:rsidRDefault="007A7263" w:rsidP="007A7263">
            <w:pPr>
              <w:rPr>
                <w:sz w:val="22"/>
                <w:szCs w:val="22"/>
              </w:rPr>
            </w:pPr>
            <w:r>
              <w:rPr>
                <w:sz w:val="22"/>
                <w:szCs w:val="22"/>
              </w:rPr>
              <w:t>Energy efficiency in the supply Chain</w:t>
            </w:r>
          </w:p>
        </w:tc>
        <w:tc>
          <w:tcPr>
            <w:tcW w:w="1238" w:type="dxa"/>
            <w:tcBorders>
              <w:left w:val="single" w:sz="12" w:space="0" w:color="auto"/>
              <w:bottom w:val="single" w:sz="18" w:space="0" w:color="auto"/>
              <w:right w:val="single" w:sz="18" w:space="0" w:color="auto"/>
            </w:tcBorders>
          </w:tcPr>
          <w:p w14:paraId="7E243F41" w14:textId="0045B4AE" w:rsidR="007A7263" w:rsidRPr="00E5334B" w:rsidRDefault="007A7263" w:rsidP="007A7263">
            <w:pPr>
              <w:rPr>
                <w:sz w:val="22"/>
                <w:szCs w:val="22"/>
                <w:lang w:val="en-US"/>
              </w:rPr>
            </w:pPr>
            <w:r>
              <w:rPr>
                <w:sz w:val="22"/>
                <w:szCs w:val="22"/>
                <w:lang w:val="en-US"/>
              </w:rPr>
              <w:t>4</w:t>
            </w:r>
          </w:p>
        </w:tc>
      </w:tr>
    </w:tbl>
    <w:p w14:paraId="220D714F" w14:textId="77777777" w:rsidR="0082725B" w:rsidRDefault="0082725B" w:rsidP="0082725B">
      <w:pPr>
        <w:rPr>
          <w:b/>
          <w:bCs/>
          <w:sz w:val="28"/>
        </w:rPr>
      </w:pPr>
    </w:p>
    <w:p w14:paraId="78C0BA50" w14:textId="77777777" w:rsidR="0082725B" w:rsidRDefault="0082725B" w:rsidP="003F67B2">
      <w:pPr>
        <w:pStyle w:val="Heading2"/>
        <w:jc w:val="left"/>
        <w:rPr>
          <w:szCs w:val="28"/>
        </w:rPr>
      </w:pPr>
    </w:p>
    <w:p w14:paraId="14B88E5E" w14:textId="77777777" w:rsidR="006A58DE" w:rsidRDefault="006A58DE">
      <w:pPr>
        <w:overflowPunct/>
        <w:autoSpaceDE/>
        <w:autoSpaceDN/>
        <w:adjustRightInd/>
        <w:textAlignment w:val="auto"/>
        <w:rPr>
          <w:b/>
          <w:bCs/>
          <w:sz w:val="24"/>
          <w:szCs w:val="24"/>
        </w:rPr>
      </w:pPr>
      <w:r>
        <w:rPr>
          <w:sz w:val="24"/>
          <w:szCs w:val="24"/>
        </w:rPr>
        <w:br w:type="page"/>
      </w:r>
    </w:p>
    <w:p w14:paraId="2FE7C15C" w14:textId="77777777" w:rsidR="00A728C9" w:rsidRPr="00EB2735" w:rsidRDefault="00A728C9" w:rsidP="00A728C9">
      <w:pPr>
        <w:pStyle w:val="Heading2"/>
        <w:rPr>
          <w:sz w:val="24"/>
          <w:szCs w:val="24"/>
        </w:rPr>
      </w:pPr>
      <w:r w:rsidRPr="00EB2735">
        <w:rPr>
          <w:sz w:val="24"/>
          <w:szCs w:val="24"/>
        </w:rPr>
        <w:lastRenderedPageBreak/>
        <w:t xml:space="preserve">Dersin </w:t>
      </w:r>
      <w:r w:rsidRPr="009C44B3">
        <w:rPr>
          <w:sz w:val="24"/>
          <w:szCs w:val="24"/>
        </w:rPr>
        <w:t xml:space="preserve">Akıllı Bina ve Tesis Yönetimi </w:t>
      </w:r>
      <w:r>
        <w:rPr>
          <w:sz w:val="24"/>
          <w:szCs w:val="24"/>
        </w:rPr>
        <w:t xml:space="preserve">Yüksek Lisans </w:t>
      </w:r>
      <w:r w:rsidRPr="00EB2735">
        <w:rPr>
          <w:sz w:val="24"/>
          <w:szCs w:val="24"/>
        </w:rPr>
        <w:t>Programıyla İlişkisi</w:t>
      </w:r>
    </w:p>
    <w:tbl>
      <w:tblPr>
        <w:tblpPr w:leftFromText="141" w:rightFromText="141" w:vertAnchor="text" w:horzAnchor="margin" w:tblpY="104"/>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4"/>
        <w:gridCol w:w="8173"/>
        <w:gridCol w:w="567"/>
        <w:gridCol w:w="425"/>
        <w:gridCol w:w="425"/>
      </w:tblGrid>
      <w:tr w:rsidR="00DF0062" w:rsidRPr="00F54B8A" w14:paraId="48018704" w14:textId="77777777" w:rsidTr="00B41DBE">
        <w:trPr>
          <w:trHeight w:val="268"/>
        </w:trPr>
        <w:tc>
          <w:tcPr>
            <w:tcW w:w="724" w:type="dxa"/>
            <w:vMerge w:val="restart"/>
            <w:tcBorders>
              <w:top w:val="single" w:sz="18" w:space="0" w:color="auto"/>
              <w:left w:val="single" w:sz="18" w:space="0" w:color="auto"/>
              <w:right w:val="single" w:sz="18" w:space="0" w:color="auto"/>
            </w:tcBorders>
          </w:tcPr>
          <w:p w14:paraId="68F42672" w14:textId="77777777" w:rsidR="00DF0062" w:rsidRPr="00F54B8A" w:rsidRDefault="00DF0062" w:rsidP="00B41DBE">
            <w:pPr>
              <w:jc w:val="center"/>
            </w:pPr>
          </w:p>
        </w:tc>
        <w:tc>
          <w:tcPr>
            <w:tcW w:w="8173" w:type="dxa"/>
            <w:vMerge w:val="restart"/>
            <w:tcBorders>
              <w:top w:val="single" w:sz="18" w:space="0" w:color="auto"/>
              <w:left w:val="single" w:sz="18" w:space="0" w:color="auto"/>
              <w:right w:val="single" w:sz="18" w:space="0" w:color="auto"/>
            </w:tcBorders>
          </w:tcPr>
          <w:p w14:paraId="7973CF62" w14:textId="77777777" w:rsidR="00DF0062" w:rsidRPr="00F54B8A" w:rsidRDefault="00DF0062" w:rsidP="00B41DBE">
            <w:pPr>
              <w:jc w:val="center"/>
              <w:rPr>
                <w:b/>
              </w:rPr>
            </w:pPr>
          </w:p>
          <w:p w14:paraId="6AE7D8FC" w14:textId="77777777" w:rsidR="00DF0062" w:rsidRPr="00F54B8A" w:rsidRDefault="00DF0062" w:rsidP="00B41DBE">
            <w:pPr>
              <w:jc w:val="center"/>
              <w:rPr>
                <w:b/>
              </w:rPr>
            </w:pPr>
            <w:r w:rsidRPr="00F54B8A">
              <w:rPr>
                <w:b/>
              </w:rPr>
              <w:t>Progra</w:t>
            </w:r>
            <w:r>
              <w:rPr>
                <w:b/>
              </w:rPr>
              <w:t xml:space="preserve">mın mezuna kazandıracağı bilgi, </w:t>
            </w:r>
            <w:r w:rsidRPr="00F54B8A">
              <w:rPr>
                <w:b/>
              </w:rPr>
              <w:t>beceri</w:t>
            </w:r>
            <w:r>
              <w:rPr>
                <w:b/>
              </w:rPr>
              <w:t xml:space="preserve"> ve yetkinlikler</w:t>
            </w:r>
            <w:r w:rsidRPr="00F54B8A">
              <w:rPr>
                <w:b/>
              </w:rPr>
              <w:t xml:space="preserve"> (programa ait çıktılar)</w:t>
            </w:r>
          </w:p>
        </w:tc>
        <w:tc>
          <w:tcPr>
            <w:tcW w:w="1417" w:type="dxa"/>
            <w:gridSpan w:val="3"/>
            <w:tcBorders>
              <w:top w:val="single" w:sz="18" w:space="0" w:color="auto"/>
              <w:left w:val="single" w:sz="18" w:space="0" w:color="auto"/>
              <w:bottom w:val="single" w:sz="12" w:space="0" w:color="auto"/>
              <w:right w:val="single" w:sz="18" w:space="0" w:color="auto"/>
            </w:tcBorders>
          </w:tcPr>
          <w:p w14:paraId="5B7C3B73" w14:textId="77777777" w:rsidR="00DF0062" w:rsidRPr="00F54B8A" w:rsidRDefault="00DF0062" w:rsidP="00B41DBE">
            <w:pPr>
              <w:jc w:val="center"/>
              <w:rPr>
                <w:b/>
              </w:rPr>
            </w:pPr>
            <w:r w:rsidRPr="00F54B8A">
              <w:rPr>
                <w:b/>
              </w:rPr>
              <w:t xml:space="preserve">Katkı </w:t>
            </w:r>
            <w:r>
              <w:rPr>
                <w:b/>
              </w:rPr>
              <w:t>Düzeyi</w:t>
            </w:r>
          </w:p>
        </w:tc>
      </w:tr>
      <w:tr w:rsidR="00DF0062" w:rsidRPr="00F54B8A" w14:paraId="23B3B0D3" w14:textId="77777777" w:rsidTr="00B41DBE">
        <w:trPr>
          <w:trHeight w:val="258"/>
        </w:trPr>
        <w:tc>
          <w:tcPr>
            <w:tcW w:w="724" w:type="dxa"/>
            <w:vMerge/>
            <w:tcBorders>
              <w:left w:val="single" w:sz="18" w:space="0" w:color="auto"/>
              <w:bottom w:val="single" w:sz="18" w:space="0" w:color="auto"/>
              <w:right w:val="single" w:sz="18" w:space="0" w:color="auto"/>
            </w:tcBorders>
          </w:tcPr>
          <w:p w14:paraId="7DA56EEE" w14:textId="77777777" w:rsidR="00DF0062" w:rsidRPr="00F54B8A" w:rsidRDefault="00DF0062" w:rsidP="00B41DBE">
            <w:pPr>
              <w:jc w:val="center"/>
            </w:pPr>
          </w:p>
        </w:tc>
        <w:tc>
          <w:tcPr>
            <w:tcW w:w="8173" w:type="dxa"/>
            <w:vMerge/>
            <w:tcBorders>
              <w:left w:val="single" w:sz="18" w:space="0" w:color="auto"/>
              <w:bottom w:val="single" w:sz="18" w:space="0" w:color="auto"/>
              <w:right w:val="single" w:sz="18" w:space="0" w:color="auto"/>
            </w:tcBorders>
          </w:tcPr>
          <w:p w14:paraId="4E9D8F6E" w14:textId="77777777" w:rsidR="00DF0062" w:rsidRPr="00F54B8A" w:rsidRDefault="00DF0062" w:rsidP="00B41DBE">
            <w:pPr>
              <w:jc w:val="center"/>
              <w:rPr>
                <w:b/>
              </w:rPr>
            </w:pPr>
          </w:p>
        </w:tc>
        <w:tc>
          <w:tcPr>
            <w:tcW w:w="567" w:type="dxa"/>
            <w:tcBorders>
              <w:top w:val="single" w:sz="12" w:space="0" w:color="auto"/>
              <w:left w:val="single" w:sz="18" w:space="0" w:color="auto"/>
              <w:bottom w:val="single" w:sz="18" w:space="0" w:color="auto"/>
            </w:tcBorders>
          </w:tcPr>
          <w:p w14:paraId="0D944941" w14:textId="77777777" w:rsidR="00DF0062" w:rsidRPr="00F54B8A" w:rsidRDefault="00DF0062" w:rsidP="00B41DBE">
            <w:pPr>
              <w:jc w:val="center"/>
              <w:rPr>
                <w:b/>
              </w:rPr>
            </w:pPr>
            <w:r w:rsidRPr="00F54B8A">
              <w:rPr>
                <w:b/>
              </w:rPr>
              <w:t>1</w:t>
            </w:r>
          </w:p>
        </w:tc>
        <w:tc>
          <w:tcPr>
            <w:tcW w:w="425" w:type="dxa"/>
            <w:tcBorders>
              <w:top w:val="single" w:sz="12" w:space="0" w:color="auto"/>
              <w:bottom w:val="single" w:sz="18" w:space="0" w:color="auto"/>
            </w:tcBorders>
          </w:tcPr>
          <w:p w14:paraId="0CCAF15F" w14:textId="77777777" w:rsidR="00DF0062" w:rsidRPr="00F54B8A" w:rsidRDefault="00DF0062" w:rsidP="00B41DBE">
            <w:pPr>
              <w:jc w:val="center"/>
              <w:rPr>
                <w:b/>
              </w:rPr>
            </w:pPr>
            <w:r w:rsidRPr="00F54B8A">
              <w:rPr>
                <w:b/>
              </w:rPr>
              <w:t>2</w:t>
            </w:r>
          </w:p>
        </w:tc>
        <w:tc>
          <w:tcPr>
            <w:tcW w:w="425" w:type="dxa"/>
            <w:tcBorders>
              <w:top w:val="single" w:sz="12" w:space="0" w:color="auto"/>
              <w:bottom w:val="single" w:sz="18" w:space="0" w:color="auto"/>
              <w:right w:val="single" w:sz="18" w:space="0" w:color="auto"/>
            </w:tcBorders>
          </w:tcPr>
          <w:p w14:paraId="609A8A2C" w14:textId="77777777" w:rsidR="00DF0062" w:rsidRPr="00F54B8A" w:rsidRDefault="00DF0062" w:rsidP="00B41DBE">
            <w:pPr>
              <w:jc w:val="center"/>
              <w:rPr>
                <w:b/>
              </w:rPr>
            </w:pPr>
            <w:r w:rsidRPr="00F54B8A">
              <w:rPr>
                <w:b/>
              </w:rPr>
              <w:t>3</w:t>
            </w:r>
          </w:p>
        </w:tc>
      </w:tr>
      <w:tr w:rsidR="00D538C5" w:rsidRPr="00F54B8A" w14:paraId="117563A1" w14:textId="77777777" w:rsidTr="00B41DBE">
        <w:tc>
          <w:tcPr>
            <w:tcW w:w="724" w:type="dxa"/>
            <w:tcBorders>
              <w:top w:val="single" w:sz="18" w:space="0" w:color="auto"/>
              <w:left w:val="single" w:sz="18" w:space="0" w:color="auto"/>
              <w:right w:val="single" w:sz="18" w:space="0" w:color="auto"/>
            </w:tcBorders>
            <w:vAlign w:val="center"/>
          </w:tcPr>
          <w:p w14:paraId="3F934547" w14:textId="77777777" w:rsidR="00D538C5" w:rsidRPr="00707A13" w:rsidRDefault="00D538C5" w:rsidP="00D538C5">
            <w:pPr>
              <w:jc w:val="center"/>
              <w:rPr>
                <w:b/>
                <w:sz w:val="18"/>
                <w:szCs w:val="18"/>
              </w:rPr>
            </w:pPr>
            <w:r w:rsidRPr="00707A13">
              <w:rPr>
                <w:b/>
                <w:sz w:val="18"/>
                <w:szCs w:val="18"/>
              </w:rPr>
              <w:t>i.</w:t>
            </w:r>
          </w:p>
        </w:tc>
        <w:tc>
          <w:tcPr>
            <w:tcW w:w="8173" w:type="dxa"/>
            <w:tcBorders>
              <w:top w:val="single" w:sz="18" w:space="0" w:color="auto"/>
              <w:left w:val="single" w:sz="18" w:space="0" w:color="auto"/>
              <w:right w:val="single" w:sz="18" w:space="0" w:color="auto"/>
            </w:tcBorders>
            <w:vAlign w:val="center"/>
          </w:tcPr>
          <w:p w14:paraId="0FD5783B" w14:textId="08CB9C69" w:rsidR="00D538C5" w:rsidRPr="00707A13" w:rsidRDefault="00D538C5" w:rsidP="00D538C5">
            <w:pPr>
              <w:rPr>
                <w:color w:val="000000"/>
                <w:sz w:val="18"/>
                <w:szCs w:val="18"/>
                <w:lang w:eastAsia="tr-TR"/>
              </w:rPr>
            </w:pPr>
            <w:r>
              <w:rPr>
                <w:sz w:val="18"/>
                <w:szCs w:val="18"/>
              </w:rPr>
              <w:t xml:space="preserve">Lisans düzeyi yeterliliklerine dayalı olarak, kuramsal ve uygulamalı ABTY bilgilerini kullanabilme; uzmanlık düzeyinde geliştirebilme ve derinleştirebilme; farklı disiplin alanlarından gelen bilgilerle bütünleştirerek yorumlayabilme ve yeni bilgiler oluşturabilme </w:t>
            </w:r>
            <w:r>
              <w:rPr>
                <w:i/>
                <w:sz w:val="18"/>
                <w:szCs w:val="18"/>
              </w:rPr>
              <w:t>(Bilgi)</w:t>
            </w:r>
            <w:r>
              <w:rPr>
                <w:sz w:val="18"/>
                <w:szCs w:val="18"/>
              </w:rPr>
              <w:t>.</w:t>
            </w:r>
          </w:p>
        </w:tc>
        <w:tc>
          <w:tcPr>
            <w:tcW w:w="567" w:type="dxa"/>
            <w:tcBorders>
              <w:top w:val="single" w:sz="18" w:space="0" w:color="auto"/>
              <w:left w:val="single" w:sz="18" w:space="0" w:color="auto"/>
            </w:tcBorders>
            <w:vAlign w:val="center"/>
          </w:tcPr>
          <w:p w14:paraId="0B723532" w14:textId="77777777" w:rsidR="00D538C5" w:rsidRPr="00DF0062" w:rsidRDefault="00D538C5" w:rsidP="00D538C5">
            <w:pPr>
              <w:jc w:val="center"/>
            </w:pPr>
          </w:p>
        </w:tc>
        <w:tc>
          <w:tcPr>
            <w:tcW w:w="425" w:type="dxa"/>
            <w:tcBorders>
              <w:top w:val="single" w:sz="18" w:space="0" w:color="auto"/>
            </w:tcBorders>
            <w:vAlign w:val="center"/>
          </w:tcPr>
          <w:p w14:paraId="376F76C3" w14:textId="77777777" w:rsidR="00D538C5" w:rsidRPr="00DF0062" w:rsidRDefault="00D538C5" w:rsidP="00D538C5">
            <w:pPr>
              <w:jc w:val="center"/>
            </w:pPr>
          </w:p>
        </w:tc>
        <w:tc>
          <w:tcPr>
            <w:tcW w:w="425" w:type="dxa"/>
            <w:tcBorders>
              <w:top w:val="single" w:sz="18" w:space="0" w:color="auto"/>
              <w:right w:val="single" w:sz="18" w:space="0" w:color="auto"/>
            </w:tcBorders>
            <w:vAlign w:val="center"/>
          </w:tcPr>
          <w:p w14:paraId="4A2BE823" w14:textId="77777777" w:rsidR="00D538C5" w:rsidRPr="00DF0062" w:rsidRDefault="00D538C5" w:rsidP="00D538C5">
            <w:pPr>
              <w:jc w:val="center"/>
              <w:rPr>
                <w:b/>
              </w:rPr>
            </w:pPr>
            <w:r w:rsidRPr="00DF0062">
              <w:rPr>
                <w:b/>
              </w:rPr>
              <w:t>X</w:t>
            </w:r>
          </w:p>
        </w:tc>
      </w:tr>
      <w:tr w:rsidR="00D538C5" w:rsidRPr="00F54B8A" w14:paraId="46D59C72" w14:textId="77777777" w:rsidTr="00B41DBE">
        <w:tc>
          <w:tcPr>
            <w:tcW w:w="724" w:type="dxa"/>
            <w:tcBorders>
              <w:left w:val="single" w:sz="18" w:space="0" w:color="auto"/>
              <w:right w:val="single" w:sz="18" w:space="0" w:color="auto"/>
            </w:tcBorders>
            <w:vAlign w:val="center"/>
          </w:tcPr>
          <w:p w14:paraId="5F7BD3F4" w14:textId="77777777" w:rsidR="00D538C5" w:rsidRPr="00707A13" w:rsidRDefault="00D538C5" w:rsidP="00D538C5">
            <w:pPr>
              <w:jc w:val="center"/>
              <w:rPr>
                <w:b/>
                <w:sz w:val="18"/>
                <w:szCs w:val="18"/>
              </w:rPr>
            </w:pPr>
            <w:r w:rsidRPr="00707A13">
              <w:rPr>
                <w:b/>
                <w:sz w:val="18"/>
                <w:szCs w:val="18"/>
              </w:rPr>
              <w:t>ii.</w:t>
            </w:r>
          </w:p>
        </w:tc>
        <w:tc>
          <w:tcPr>
            <w:tcW w:w="8173" w:type="dxa"/>
            <w:tcBorders>
              <w:left w:val="single" w:sz="18" w:space="0" w:color="auto"/>
              <w:right w:val="single" w:sz="18" w:space="0" w:color="auto"/>
            </w:tcBorders>
            <w:vAlign w:val="center"/>
          </w:tcPr>
          <w:p w14:paraId="2C7F27E2" w14:textId="4AB77789" w:rsidR="00D538C5" w:rsidRPr="00707A13" w:rsidRDefault="00D538C5" w:rsidP="00D538C5">
            <w:pPr>
              <w:rPr>
                <w:color w:val="000000"/>
                <w:sz w:val="18"/>
                <w:szCs w:val="18"/>
                <w:lang w:eastAsia="tr-TR"/>
              </w:rPr>
            </w:pPr>
            <w:r>
              <w:rPr>
                <w:sz w:val="18"/>
                <w:szCs w:val="18"/>
              </w:rPr>
              <w:t>ABTY ile ilişkili olan bilgiyi, problem çözme ve/veya uygulama becerilerini, disiplinlerarası çalışmalarda kullanabilme; ve disiplinler arası etkileşimi kavrayabilme (</w:t>
            </w:r>
            <w:r>
              <w:rPr>
                <w:i/>
                <w:sz w:val="18"/>
                <w:szCs w:val="18"/>
              </w:rPr>
              <w:t>Beceri)</w:t>
            </w:r>
            <w:r>
              <w:rPr>
                <w:sz w:val="18"/>
                <w:szCs w:val="18"/>
              </w:rPr>
              <w:t>.</w:t>
            </w:r>
          </w:p>
        </w:tc>
        <w:tc>
          <w:tcPr>
            <w:tcW w:w="567" w:type="dxa"/>
            <w:tcBorders>
              <w:left w:val="single" w:sz="18" w:space="0" w:color="auto"/>
            </w:tcBorders>
            <w:vAlign w:val="center"/>
          </w:tcPr>
          <w:p w14:paraId="2529E6B0" w14:textId="77777777" w:rsidR="00D538C5" w:rsidRPr="00DF0062" w:rsidRDefault="00D538C5" w:rsidP="00D538C5">
            <w:pPr>
              <w:jc w:val="center"/>
            </w:pPr>
          </w:p>
        </w:tc>
        <w:tc>
          <w:tcPr>
            <w:tcW w:w="425" w:type="dxa"/>
            <w:vAlign w:val="center"/>
          </w:tcPr>
          <w:p w14:paraId="5383C2C1" w14:textId="77777777" w:rsidR="00D538C5" w:rsidRPr="00DF0062" w:rsidRDefault="00D538C5" w:rsidP="00D538C5">
            <w:pPr>
              <w:jc w:val="center"/>
            </w:pPr>
          </w:p>
        </w:tc>
        <w:tc>
          <w:tcPr>
            <w:tcW w:w="425" w:type="dxa"/>
            <w:tcBorders>
              <w:right w:val="single" w:sz="18" w:space="0" w:color="auto"/>
            </w:tcBorders>
            <w:vAlign w:val="center"/>
          </w:tcPr>
          <w:p w14:paraId="00D357A2" w14:textId="77777777" w:rsidR="00D538C5" w:rsidRPr="00DF0062" w:rsidRDefault="00D538C5" w:rsidP="00D538C5">
            <w:pPr>
              <w:jc w:val="center"/>
              <w:rPr>
                <w:b/>
                <w:bCs/>
              </w:rPr>
            </w:pPr>
            <w:r w:rsidRPr="00DF0062">
              <w:rPr>
                <w:b/>
                <w:bCs/>
              </w:rPr>
              <w:t>X</w:t>
            </w:r>
          </w:p>
        </w:tc>
      </w:tr>
      <w:tr w:rsidR="00D538C5" w:rsidRPr="00F54B8A" w14:paraId="477AE3BA" w14:textId="77777777" w:rsidTr="00B41DBE">
        <w:tc>
          <w:tcPr>
            <w:tcW w:w="724" w:type="dxa"/>
            <w:tcBorders>
              <w:left w:val="single" w:sz="18" w:space="0" w:color="auto"/>
              <w:right w:val="single" w:sz="18" w:space="0" w:color="auto"/>
            </w:tcBorders>
            <w:vAlign w:val="center"/>
          </w:tcPr>
          <w:p w14:paraId="0BDF9CE8" w14:textId="77777777" w:rsidR="00D538C5" w:rsidRPr="00707A13" w:rsidRDefault="00D538C5" w:rsidP="00D538C5">
            <w:pPr>
              <w:jc w:val="center"/>
              <w:rPr>
                <w:b/>
                <w:sz w:val="18"/>
                <w:szCs w:val="18"/>
              </w:rPr>
            </w:pPr>
            <w:r w:rsidRPr="00707A13">
              <w:rPr>
                <w:b/>
                <w:sz w:val="18"/>
                <w:szCs w:val="18"/>
              </w:rPr>
              <w:t>iii.</w:t>
            </w:r>
          </w:p>
        </w:tc>
        <w:tc>
          <w:tcPr>
            <w:tcW w:w="8173" w:type="dxa"/>
            <w:tcBorders>
              <w:left w:val="single" w:sz="18" w:space="0" w:color="auto"/>
              <w:right w:val="single" w:sz="18" w:space="0" w:color="auto"/>
            </w:tcBorders>
            <w:vAlign w:val="center"/>
          </w:tcPr>
          <w:p w14:paraId="1C9326E8" w14:textId="53D378D7" w:rsidR="00D538C5" w:rsidRPr="00707A13" w:rsidRDefault="00D538C5" w:rsidP="00D538C5">
            <w:pPr>
              <w:rPr>
                <w:color w:val="000000"/>
                <w:sz w:val="18"/>
                <w:szCs w:val="18"/>
                <w:lang w:eastAsia="tr-TR"/>
              </w:rPr>
            </w:pPr>
            <w:r>
              <w:rPr>
                <w:sz w:val="18"/>
                <w:szCs w:val="18"/>
              </w:rPr>
              <w:t xml:space="preserve">ABTY ile ilişkili karmaşık sorunları araştırma yöntemlerini kullanarak, yeni stratejik yaklaşımlar geliştirerek ve sorumluluk alarak çözümleyebilme; bilgi ve becerileri eleştirel bir yaklaşımla değerlendirebilme ve öğrenmesini yönlendirebilme; uzmanlık gerektiren bir çalışmayı bağımsız olarak yürütebilme </w:t>
            </w:r>
            <w:r>
              <w:rPr>
                <w:i/>
                <w:sz w:val="18"/>
                <w:szCs w:val="18"/>
              </w:rPr>
              <w:t>(Bağımsız Çalışabilme, Sorumluluk Alabilme ve Öğrenme Yetkinliği)</w:t>
            </w:r>
            <w:r>
              <w:rPr>
                <w:sz w:val="18"/>
                <w:szCs w:val="18"/>
              </w:rPr>
              <w:t>.</w:t>
            </w:r>
          </w:p>
        </w:tc>
        <w:tc>
          <w:tcPr>
            <w:tcW w:w="567" w:type="dxa"/>
            <w:tcBorders>
              <w:left w:val="single" w:sz="18" w:space="0" w:color="auto"/>
            </w:tcBorders>
            <w:vAlign w:val="center"/>
          </w:tcPr>
          <w:p w14:paraId="544855B7" w14:textId="77777777" w:rsidR="00D538C5" w:rsidRPr="00DF0062" w:rsidRDefault="00D538C5" w:rsidP="00D538C5">
            <w:pPr>
              <w:jc w:val="center"/>
            </w:pPr>
          </w:p>
        </w:tc>
        <w:tc>
          <w:tcPr>
            <w:tcW w:w="425" w:type="dxa"/>
            <w:vAlign w:val="center"/>
          </w:tcPr>
          <w:p w14:paraId="760D3999" w14:textId="1D18F9A0" w:rsidR="00D538C5" w:rsidRPr="00DF0062" w:rsidRDefault="00D538C5" w:rsidP="00D538C5">
            <w:pPr>
              <w:jc w:val="center"/>
              <w:rPr>
                <w:b/>
              </w:rPr>
            </w:pPr>
          </w:p>
        </w:tc>
        <w:tc>
          <w:tcPr>
            <w:tcW w:w="425" w:type="dxa"/>
            <w:tcBorders>
              <w:right w:val="single" w:sz="18" w:space="0" w:color="auto"/>
            </w:tcBorders>
            <w:vAlign w:val="center"/>
          </w:tcPr>
          <w:p w14:paraId="7467A6E7" w14:textId="77777777" w:rsidR="00D538C5" w:rsidRPr="00DF0062" w:rsidRDefault="00D538C5" w:rsidP="00D538C5">
            <w:pPr>
              <w:jc w:val="center"/>
            </w:pPr>
          </w:p>
        </w:tc>
      </w:tr>
      <w:tr w:rsidR="00D538C5" w:rsidRPr="00F54B8A" w14:paraId="561A78E1" w14:textId="77777777" w:rsidTr="00B41DBE">
        <w:tc>
          <w:tcPr>
            <w:tcW w:w="724" w:type="dxa"/>
            <w:tcBorders>
              <w:left w:val="single" w:sz="18" w:space="0" w:color="auto"/>
              <w:right w:val="single" w:sz="18" w:space="0" w:color="auto"/>
            </w:tcBorders>
            <w:vAlign w:val="center"/>
          </w:tcPr>
          <w:p w14:paraId="507F417E" w14:textId="77777777" w:rsidR="00D538C5" w:rsidRPr="00707A13" w:rsidRDefault="00D538C5" w:rsidP="00D538C5">
            <w:pPr>
              <w:jc w:val="center"/>
              <w:rPr>
                <w:b/>
                <w:sz w:val="18"/>
                <w:szCs w:val="18"/>
              </w:rPr>
            </w:pPr>
            <w:r w:rsidRPr="00707A13">
              <w:rPr>
                <w:b/>
                <w:sz w:val="18"/>
                <w:szCs w:val="18"/>
              </w:rPr>
              <w:t>iv.</w:t>
            </w:r>
          </w:p>
        </w:tc>
        <w:tc>
          <w:tcPr>
            <w:tcW w:w="8173" w:type="dxa"/>
            <w:tcBorders>
              <w:left w:val="single" w:sz="18" w:space="0" w:color="auto"/>
              <w:right w:val="single" w:sz="18" w:space="0" w:color="auto"/>
            </w:tcBorders>
            <w:vAlign w:val="center"/>
          </w:tcPr>
          <w:p w14:paraId="3D006055" w14:textId="22C60574" w:rsidR="00D538C5" w:rsidRPr="00707A13" w:rsidRDefault="00D538C5" w:rsidP="00D538C5">
            <w:pPr>
              <w:rPr>
                <w:color w:val="000000"/>
                <w:sz w:val="18"/>
                <w:szCs w:val="18"/>
                <w:lang w:eastAsia="tr-TR"/>
              </w:rPr>
            </w:pPr>
            <w:r>
              <w:rPr>
                <w:sz w:val="18"/>
                <w:szCs w:val="18"/>
              </w:rPr>
              <w:t xml:space="preserve">ABTY ile ilgili sorunların çözümlenmesini gerektiren ortamlarda liderlik yapabilme; sosyal ilişkileri ve bu ilişkileri yönlendiren normları eleştirel bir bakış açısı ile inceleyebilme, geliştirebilme ve gerektiğinde değiştirmek üzere harekete geçebilme </w:t>
            </w:r>
            <w:r>
              <w:rPr>
                <w:i/>
                <w:sz w:val="18"/>
                <w:szCs w:val="18"/>
              </w:rPr>
              <w:t>(İletişim ve Sosyal Yetkinlik)</w:t>
            </w:r>
            <w:r>
              <w:rPr>
                <w:sz w:val="18"/>
                <w:szCs w:val="18"/>
              </w:rPr>
              <w:t>.</w:t>
            </w:r>
          </w:p>
        </w:tc>
        <w:tc>
          <w:tcPr>
            <w:tcW w:w="567" w:type="dxa"/>
            <w:tcBorders>
              <w:left w:val="single" w:sz="18" w:space="0" w:color="auto"/>
            </w:tcBorders>
            <w:vAlign w:val="center"/>
          </w:tcPr>
          <w:p w14:paraId="527C6363" w14:textId="77777777" w:rsidR="00D538C5" w:rsidRPr="00DF0062" w:rsidRDefault="00D538C5" w:rsidP="00D538C5">
            <w:pPr>
              <w:jc w:val="center"/>
            </w:pPr>
          </w:p>
        </w:tc>
        <w:tc>
          <w:tcPr>
            <w:tcW w:w="425" w:type="dxa"/>
            <w:vAlign w:val="center"/>
          </w:tcPr>
          <w:p w14:paraId="08FDA3E3" w14:textId="77777777" w:rsidR="00D538C5" w:rsidRPr="00DF0062" w:rsidRDefault="00D538C5" w:rsidP="00D538C5">
            <w:pPr>
              <w:jc w:val="center"/>
              <w:rPr>
                <w:b/>
              </w:rPr>
            </w:pPr>
            <w:r w:rsidRPr="00DF0062">
              <w:rPr>
                <w:b/>
              </w:rPr>
              <w:t>X</w:t>
            </w:r>
          </w:p>
        </w:tc>
        <w:tc>
          <w:tcPr>
            <w:tcW w:w="425" w:type="dxa"/>
            <w:tcBorders>
              <w:right w:val="single" w:sz="18" w:space="0" w:color="auto"/>
            </w:tcBorders>
            <w:vAlign w:val="center"/>
          </w:tcPr>
          <w:p w14:paraId="0584E38E" w14:textId="77777777" w:rsidR="00D538C5" w:rsidRPr="00DF0062" w:rsidRDefault="00D538C5" w:rsidP="00D538C5">
            <w:pPr>
              <w:jc w:val="center"/>
            </w:pPr>
          </w:p>
        </w:tc>
      </w:tr>
      <w:tr w:rsidR="00D538C5" w:rsidRPr="00F54B8A" w14:paraId="53C579DD" w14:textId="77777777" w:rsidTr="00B41DBE">
        <w:tc>
          <w:tcPr>
            <w:tcW w:w="724" w:type="dxa"/>
            <w:tcBorders>
              <w:left w:val="single" w:sz="18" w:space="0" w:color="auto"/>
              <w:right w:val="single" w:sz="18" w:space="0" w:color="auto"/>
            </w:tcBorders>
            <w:vAlign w:val="center"/>
          </w:tcPr>
          <w:p w14:paraId="509C35B7" w14:textId="77777777" w:rsidR="00D538C5" w:rsidRPr="00707A13" w:rsidRDefault="00D538C5" w:rsidP="00D538C5">
            <w:pPr>
              <w:jc w:val="center"/>
              <w:rPr>
                <w:b/>
                <w:sz w:val="18"/>
                <w:szCs w:val="18"/>
              </w:rPr>
            </w:pPr>
            <w:r w:rsidRPr="00707A13">
              <w:rPr>
                <w:b/>
                <w:sz w:val="18"/>
                <w:szCs w:val="18"/>
              </w:rPr>
              <w:t>v.</w:t>
            </w:r>
          </w:p>
        </w:tc>
        <w:tc>
          <w:tcPr>
            <w:tcW w:w="8173" w:type="dxa"/>
            <w:tcBorders>
              <w:left w:val="single" w:sz="18" w:space="0" w:color="auto"/>
              <w:right w:val="single" w:sz="18" w:space="0" w:color="auto"/>
            </w:tcBorders>
            <w:vAlign w:val="center"/>
          </w:tcPr>
          <w:p w14:paraId="13C58F7D" w14:textId="26720C0A" w:rsidR="00D538C5" w:rsidRPr="00707A13" w:rsidRDefault="00D538C5" w:rsidP="00D538C5">
            <w:pPr>
              <w:rPr>
                <w:color w:val="000000"/>
                <w:sz w:val="18"/>
                <w:szCs w:val="18"/>
                <w:lang w:eastAsia="tr-TR"/>
              </w:rPr>
            </w:pPr>
            <w:r>
              <w:rPr>
                <w:sz w:val="18"/>
                <w:szCs w:val="18"/>
              </w:rPr>
              <w:t>ABTY ile ilgili verilerin toplanması, yorumlanması, uygulanması ve duyurulması aşamalarını toplumsal, bilimsel, kültürel ve etik değerleri gözeterek denetleyebilme ve bu değerleri öğretebilme; strateji, politika ve uygulama planları geliştirebilme ve elde edilen sonuçları, kalite süreçleri çerçevesinde değerlendirebilme.</w:t>
            </w:r>
            <w:r>
              <w:rPr>
                <w:i/>
                <w:sz w:val="18"/>
                <w:szCs w:val="18"/>
              </w:rPr>
              <w:t>(Yabancı Dilde İletişim ve Sosyal Yetkinlik)</w:t>
            </w:r>
            <w:r>
              <w:rPr>
                <w:sz w:val="18"/>
                <w:szCs w:val="18"/>
              </w:rPr>
              <w:t>.</w:t>
            </w:r>
          </w:p>
        </w:tc>
        <w:tc>
          <w:tcPr>
            <w:tcW w:w="567" w:type="dxa"/>
            <w:tcBorders>
              <w:left w:val="single" w:sz="18" w:space="0" w:color="auto"/>
            </w:tcBorders>
            <w:vAlign w:val="center"/>
          </w:tcPr>
          <w:p w14:paraId="1D1E785E" w14:textId="77777777" w:rsidR="00D538C5" w:rsidRPr="00DF0062" w:rsidRDefault="00D538C5" w:rsidP="00D538C5">
            <w:pPr>
              <w:jc w:val="center"/>
            </w:pPr>
          </w:p>
        </w:tc>
        <w:tc>
          <w:tcPr>
            <w:tcW w:w="425" w:type="dxa"/>
            <w:vAlign w:val="center"/>
          </w:tcPr>
          <w:p w14:paraId="34FC6C57" w14:textId="77777777" w:rsidR="00D538C5" w:rsidRPr="00DF0062" w:rsidRDefault="00D538C5" w:rsidP="00D538C5">
            <w:pPr>
              <w:jc w:val="center"/>
            </w:pPr>
          </w:p>
        </w:tc>
        <w:tc>
          <w:tcPr>
            <w:tcW w:w="425" w:type="dxa"/>
            <w:tcBorders>
              <w:right w:val="single" w:sz="18" w:space="0" w:color="auto"/>
            </w:tcBorders>
            <w:vAlign w:val="center"/>
          </w:tcPr>
          <w:p w14:paraId="52D5164D" w14:textId="77777777" w:rsidR="00D538C5" w:rsidRPr="00DF0062" w:rsidRDefault="00D538C5" w:rsidP="00D538C5">
            <w:pPr>
              <w:jc w:val="center"/>
            </w:pPr>
          </w:p>
        </w:tc>
      </w:tr>
      <w:tr w:rsidR="00D538C5" w:rsidRPr="00F54B8A" w14:paraId="1FA78724" w14:textId="77777777" w:rsidTr="00B41DBE">
        <w:tc>
          <w:tcPr>
            <w:tcW w:w="724" w:type="dxa"/>
            <w:tcBorders>
              <w:left w:val="single" w:sz="18" w:space="0" w:color="auto"/>
              <w:bottom w:val="single" w:sz="18" w:space="0" w:color="auto"/>
              <w:right w:val="single" w:sz="18" w:space="0" w:color="auto"/>
            </w:tcBorders>
            <w:vAlign w:val="center"/>
          </w:tcPr>
          <w:p w14:paraId="59E0F0B8" w14:textId="77777777" w:rsidR="00D538C5" w:rsidRPr="00707A13" w:rsidRDefault="00D538C5" w:rsidP="00D538C5">
            <w:pPr>
              <w:jc w:val="center"/>
              <w:rPr>
                <w:b/>
                <w:sz w:val="18"/>
                <w:szCs w:val="18"/>
              </w:rPr>
            </w:pPr>
            <w:r w:rsidRPr="00707A13">
              <w:rPr>
                <w:b/>
                <w:sz w:val="18"/>
                <w:szCs w:val="18"/>
              </w:rPr>
              <w:t>vi.</w:t>
            </w:r>
          </w:p>
        </w:tc>
        <w:tc>
          <w:tcPr>
            <w:tcW w:w="8173" w:type="dxa"/>
            <w:tcBorders>
              <w:left w:val="single" w:sz="18" w:space="0" w:color="auto"/>
              <w:bottom w:val="single" w:sz="18" w:space="0" w:color="auto"/>
              <w:right w:val="single" w:sz="18" w:space="0" w:color="auto"/>
            </w:tcBorders>
            <w:vAlign w:val="center"/>
          </w:tcPr>
          <w:p w14:paraId="257FB017" w14:textId="61F0AE4E" w:rsidR="00D538C5" w:rsidRPr="00707A13" w:rsidRDefault="00D538C5" w:rsidP="00D538C5">
            <w:pPr>
              <w:rPr>
                <w:color w:val="000000"/>
                <w:sz w:val="18"/>
                <w:szCs w:val="18"/>
                <w:lang w:eastAsia="tr-TR"/>
              </w:rPr>
            </w:pPr>
            <w:r>
              <w:rPr>
                <w:sz w:val="18"/>
                <w:szCs w:val="18"/>
              </w:rPr>
              <w:t xml:space="preserve">ABTY çalışma alanları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 arası çalışmalarda kullanabilme </w:t>
            </w:r>
            <w:r>
              <w:rPr>
                <w:i/>
                <w:sz w:val="18"/>
                <w:szCs w:val="18"/>
              </w:rPr>
              <w:t>(Alana Özgü Yetkinlik)</w:t>
            </w:r>
            <w:r>
              <w:rPr>
                <w:sz w:val="18"/>
                <w:szCs w:val="18"/>
              </w:rPr>
              <w:t>.</w:t>
            </w:r>
          </w:p>
        </w:tc>
        <w:tc>
          <w:tcPr>
            <w:tcW w:w="567" w:type="dxa"/>
            <w:tcBorders>
              <w:left w:val="single" w:sz="18" w:space="0" w:color="auto"/>
              <w:bottom w:val="single" w:sz="18" w:space="0" w:color="auto"/>
            </w:tcBorders>
            <w:vAlign w:val="center"/>
          </w:tcPr>
          <w:p w14:paraId="2E9335C1" w14:textId="77777777" w:rsidR="00D538C5" w:rsidRPr="00DF0062" w:rsidRDefault="00D538C5" w:rsidP="00D538C5">
            <w:pPr>
              <w:jc w:val="center"/>
            </w:pPr>
          </w:p>
        </w:tc>
        <w:tc>
          <w:tcPr>
            <w:tcW w:w="425" w:type="dxa"/>
            <w:tcBorders>
              <w:bottom w:val="single" w:sz="18" w:space="0" w:color="auto"/>
            </w:tcBorders>
            <w:vAlign w:val="center"/>
          </w:tcPr>
          <w:p w14:paraId="6081E6F5" w14:textId="77777777" w:rsidR="00D538C5" w:rsidRPr="00DF0062" w:rsidRDefault="00D538C5" w:rsidP="00D538C5">
            <w:pPr>
              <w:jc w:val="center"/>
            </w:pPr>
          </w:p>
        </w:tc>
        <w:tc>
          <w:tcPr>
            <w:tcW w:w="425" w:type="dxa"/>
            <w:tcBorders>
              <w:bottom w:val="single" w:sz="18" w:space="0" w:color="auto"/>
              <w:right w:val="single" w:sz="18" w:space="0" w:color="auto"/>
            </w:tcBorders>
            <w:vAlign w:val="center"/>
          </w:tcPr>
          <w:p w14:paraId="72862788" w14:textId="77777777" w:rsidR="00D538C5" w:rsidRPr="00DF0062" w:rsidRDefault="00D538C5" w:rsidP="00D538C5">
            <w:pPr>
              <w:jc w:val="center"/>
              <w:rPr>
                <w:b/>
              </w:rPr>
            </w:pPr>
            <w:r w:rsidRPr="00DF0062">
              <w:rPr>
                <w:b/>
              </w:rPr>
              <w:t>X</w:t>
            </w:r>
          </w:p>
        </w:tc>
      </w:tr>
    </w:tbl>
    <w:p w14:paraId="78F837EE" w14:textId="77777777" w:rsidR="00DF0062" w:rsidRPr="00F54B8A" w:rsidRDefault="00DF0062" w:rsidP="00DF0062">
      <w:pPr>
        <w:rPr>
          <w:b/>
        </w:rPr>
      </w:pPr>
      <w:r w:rsidRPr="00F54B8A">
        <w:rPr>
          <w:b/>
        </w:rPr>
        <w:t>1: Az</w:t>
      </w:r>
      <w:r>
        <w:rPr>
          <w:b/>
        </w:rPr>
        <w:t xml:space="preserve">, </w:t>
      </w:r>
      <w:r w:rsidRPr="00F54B8A">
        <w:rPr>
          <w:b/>
        </w:rPr>
        <w:t>2</w:t>
      </w:r>
      <w:r>
        <w:rPr>
          <w:b/>
        </w:rPr>
        <w:t xml:space="preserve">: Kısmî, </w:t>
      </w:r>
      <w:r w:rsidRPr="00F54B8A">
        <w:rPr>
          <w:b/>
        </w:rPr>
        <w:t>3</w:t>
      </w:r>
      <w:r>
        <w:rPr>
          <w:b/>
        </w:rPr>
        <w:t>: Tam</w:t>
      </w:r>
    </w:p>
    <w:p w14:paraId="6586AD14" w14:textId="77777777" w:rsidR="00DF0062" w:rsidRDefault="00DF0062" w:rsidP="00DF0062">
      <w:pPr>
        <w:pStyle w:val="Heading2"/>
        <w:rPr>
          <w:sz w:val="24"/>
          <w:szCs w:val="24"/>
          <w:lang w:val="en-US"/>
        </w:rPr>
      </w:pPr>
    </w:p>
    <w:p w14:paraId="1DA7B768" w14:textId="1C0B18BA" w:rsidR="00A728C9" w:rsidRDefault="00A728C9" w:rsidP="00A728C9">
      <w:pPr>
        <w:pStyle w:val="Heading2"/>
        <w:rPr>
          <w:sz w:val="24"/>
          <w:szCs w:val="24"/>
          <w:lang w:val="en-US"/>
        </w:rPr>
      </w:pPr>
      <w:r w:rsidRPr="00F3022A">
        <w:rPr>
          <w:sz w:val="24"/>
          <w:szCs w:val="24"/>
          <w:lang w:val="en-US"/>
        </w:rPr>
        <w:t xml:space="preserve">Relationship </w:t>
      </w:r>
      <w:r>
        <w:rPr>
          <w:sz w:val="24"/>
          <w:szCs w:val="24"/>
          <w:lang w:val="en-US"/>
        </w:rPr>
        <w:t>B</w:t>
      </w:r>
      <w:r w:rsidRPr="00F3022A">
        <w:rPr>
          <w:sz w:val="24"/>
          <w:szCs w:val="24"/>
          <w:lang w:val="en-US"/>
        </w:rPr>
        <w:t xml:space="preserve">etween the Course </w:t>
      </w:r>
      <w:r w:rsidR="00F91259">
        <w:rPr>
          <w:sz w:val="24"/>
          <w:szCs w:val="24"/>
          <w:lang w:val="en-US"/>
        </w:rPr>
        <w:t xml:space="preserve">and </w:t>
      </w:r>
      <w:r w:rsidR="00996320">
        <w:rPr>
          <w:sz w:val="24"/>
          <w:szCs w:val="24"/>
          <w:lang w:val="en-US"/>
        </w:rPr>
        <w:t>Smart</w:t>
      </w:r>
      <w:r>
        <w:rPr>
          <w:sz w:val="24"/>
          <w:szCs w:val="24"/>
          <w:lang w:val="en-US"/>
        </w:rPr>
        <w:t xml:space="preserve"> Building and Facilities Management Graduate Program</w:t>
      </w:r>
      <w:r w:rsidRPr="00F3022A">
        <w:rPr>
          <w:sz w:val="24"/>
          <w:szCs w:val="24"/>
          <w:lang w:val="en-US"/>
        </w:rPr>
        <w:t xml:space="preserve"> Curriculum</w:t>
      </w:r>
    </w:p>
    <w:tbl>
      <w:tblPr>
        <w:tblpPr w:leftFromText="141" w:rightFromText="141" w:vertAnchor="text" w:horzAnchor="margin" w:tblpY="162"/>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8192"/>
        <w:gridCol w:w="567"/>
        <w:gridCol w:w="425"/>
        <w:gridCol w:w="104"/>
        <w:gridCol w:w="321"/>
      </w:tblGrid>
      <w:tr w:rsidR="00DF0062" w:rsidRPr="00F54B8A" w14:paraId="3650CB5C" w14:textId="77777777" w:rsidTr="00B41DBE">
        <w:trPr>
          <w:trHeight w:val="258"/>
        </w:trPr>
        <w:tc>
          <w:tcPr>
            <w:tcW w:w="705" w:type="dxa"/>
            <w:vMerge w:val="restart"/>
            <w:tcBorders>
              <w:top w:val="single" w:sz="18" w:space="0" w:color="auto"/>
              <w:left w:val="single" w:sz="18" w:space="0" w:color="auto"/>
              <w:right w:val="single" w:sz="18" w:space="0" w:color="auto"/>
            </w:tcBorders>
          </w:tcPr>
          <w:p w14:paraId="05F1D445" w14:textId="77777777" w:rsidR="00DF0062" w:rsidRPr="00F54B8A" w:rsidRDefault="00DF0062" w:rsidP="00B41DBE">
            <w:pPr>
              <w:jc w:val="center"/>
              <w:rPr>
                <w:lang w:val="en-US"/>
              </w:rPr>
            </w:pPr>
          </w:p>
        </w:tc>
        <w:tc>
          <w:tcPr>
            <w:tcW w:w="8192" w:type="dxa"/>
            <w:vMerge w:val="restart"/>
            <w:tcBorders>
              <w:top w:val="single" w:sz="18" w:space="0" w:color="auto"/>
              <w:left w:val="single" w:sz="18" w:space="0" w:color="auto"/>
              <w:right w:val="single" w:sz="18" w:space="0" w:color="auto"/>
            </w:tcBorders>
          </w:tcPr>
          <w:p w14:paraId="29691FED" w14:textId="77777777" w:rsidR="00DF0062" w:rsidRPr="00F54B8A" w:rsidRDefault="00DF0062" w:rsidP="00B41DBE">
            <w:pPr>
              <w:jc w:val="center"/>
              <w:rPr>
                <w:b/>
                <w:lang w:val="en-US"/>
              </w:rPr>
            </w:pPr>
          </w:p>
          <w:p w14:paraId="40FA9E2A" w14:textId="77777777" w:rsidR="00DF0062" w:rsidRPr="00F54B8A" w:rsidRDefault="00DF0062" w:rsidP="00B41DBE">
            <w:pPr>
              <w:jc w:val="center"/>
              <w:rPr>
                <w:b/>
                <w:lang w:val="en-US"/>
              </w:rPr>
            </w:pPr>
            <w:r w:rsidRPr="00F54B8A">
              <w:rPr>
                <w:b/>
                <w:lang w:val="en-US"/>
              </w:rPr>
              <w:t>Program Outcomes</w:t>
            </w:r>
          </w:p>
        </w:tc>
        <w:tc>
          <w:tcPr>
            <w:tcW w:w="1417" w:type="dxa"/>
            <w:gridSpan w:val="4"/>
            <w:tcBorders>
              <w:top w:val="single" w:sz="18" w:space="0" w:color="auto"/>
              <w:left w:val="single" w:sz="18" w:space="0" w:color="auto"/>
              <w:bottom w:val="single" w:sz="12" w:space="0" w:color="auto"/>
              <w:right w:val="single" w:sz="18" w:space="0" w:color="auto"/>
            </w:tcBorders>
          </w:tcPr>
          <w:p w14:paraId="69928DA4" w14:textId="77777777" w:rsidR="00DF0062" w:rsidRPr="00F54B8A" w:rsidRDefault="00DF0062" w:rsidP="00B41DBE">
            <w:pPr>
              <w:jc w:val="center"/>
              <w:rPr>
                <w:b/>
                <w:lang w:val="en-US"/>
              </w:rPr>
            </w:pPr>
            <w:r w:rsidRPr="00F54B8A">
              <w:rPr>
                <w:b/>
                <w:lang w:val="en-US"/>
              </w:rPr>
              <w:t>Level of Contribution</w:t>
            </w:r>
          </w:p>
        </w:tc>
      </w:tr>
      <w:tr w:rsidR="00DF0062" w:rsidRPr="00F54B8A" w14:paraId="417744D8" w14:textId="77777777" w:rsidTr="00B41DBE">
        <w:trPr>
          <w:trHeight w:val="268"/>
        </w:trPr>
        <w:tc>
          <w:tcPr>
            <w:tcW w:w="705" w:type="dxa"/>
            <w:vMerge/>
            <w:tcBorders>
              <w:left w:val="single" w:sz="18" w:space="0" w:color="auto"/>
              <w:bottom w:val="single" w:sz="18" w:space="0" w:color="auto"/>
              <w:right w:val="single" w:sz="18" w:space="0" w:color="auto"/>
            </w:tcBorders>
          </w:tcPr>
          <w:p w14:paraId="549648C9" w14:textId="77777777" w:rsidR="00DF0062" w:rsidRPr="00F54B8A" w:rsidRDefault="00DF0062" w:rsidP="00B41DBE">
            <w:pPr>
              <w:jc w:val="center"/>
              <w:rPr>
                <w:lang w:val="en-US"/>
              </w:rPr>
            </w:pPr>
          </w:p>
        </w:tc>
        <w:tc>
          <w:tcPr>
            <w:tcW w:w="8192" w:type="dxa"/>
            <w:vMerge/>
            <w:tcBorders>
              <w:left w:val="single" w:sz="18" w:space="0" w:color="auto"/>
              <w:bottom w:val="single" w:sz="18" w:space="0" w:color="auto"/>
              <w:right w:val="single" w:sz="18" w:space="0" w:color="auto"/>
            </w:tcBorders>
          </w:tcPr>
          <w:p w14:paraId="247321FC" w14:textId="77777777" w:rsidR="00DF0062" w:rsidRPr="00F54B8A" w:rsidRDefault="00DF0062" w:rsidP="00B41DBE">
            <w:pPr>
              <w:jc w:val="center"/>
              <w:rPr>
                <w:b/>
                <w:lang w:val="en-US"/>
              </w:rPr>
            </w:pPr>
          </w:p>
        </w:tc>
        <w:tc>
          <w:tcPr>
            <w:tcW w:w="567" w:type="dxa"/>
            <w:tcBorders>
              <w:top w:val="single" w:sz="12" w:space="0" w:color="auto"/>
              <w:left w:val="single" w:sz="18" w:space="0" w:color="auto"/>
              <w:bottom w:val="single" w:sz="18" w:space="0" w:color="auto"/>
            </w:tcBorders>
          </w:tcPr>
          <w:p w14:paraId="6FEB87A7" w14:textId="77777777" w:rsidR="00DF0062" w:rsidRPr="00F54B8A" w:rsidRDefault="00DF0062" w:rsidP="00B41DBE">
            <w:pPr>
              <w:jc w:val="center"/>
              <w:rPr>
                <w:b/>
                <w:lang w:val="en-US"/>
              </w:rPr>
            </w:pPr>
            <w:r w:rsidRPr="00F54B8A">
              <w:rPr>
                <w:b/>
                <w:lang w:val="en-US"/>
              </w:rPr>
              <w:t>1</w:t>
            </w:r>
          </w:p>
        </w:tc>
        <w:tc>
          <w:tcPr>
            <w:tcW w:w="425" w:type="dxa"/>
            <w:tcBorders>
              <w:top w:val="single" w:sz="12" w:space="0" w:color="auto"/>
              <w:bottom w:val="single" w:sz="18" w:space="0" w:color="auto"/>
            </w:tcBorders>
          </w:tcPr>
          <w:p w14:paraId="39BFF9F8" w14:textId="77777777" w:rsidR="00DF0062" w:rsidRPr="00F54B8A" w:rsidRDefault="00DF0062" w:rsidP="00B41DBE">
            <w:pPr>
              <w:jc w:val="center"/>
              <w:rPr>
                <w:b/>
                <w:lang w:val="en-US"/>
              </w:rPr>
            </w:pPr>
            <w:r w:rsidRPr="00F54B8A">
              <w:rPr>
                <w:b/>
                <w:lang w:val="en-US"/>
              </w:rPr>
              <w:t>2</w:t>
            </w:r>
          </w:p>
        </w:tc>
        <w:tc>
          <w:tcPr>
            <w:tcW w:w="425" w:type="dxa"/>
            <w:gridSpan w:val="2"/>
            <w:tcBorders>
              <w:top w:val="single" w:sz="12" w:space="0" w:color="auto"/>
              <w:bottom w:val="single" w:sz="18" w:space="0" w:color="auto"/>
              <w:right w:val="single" w:sz="18" w:space="0" w:color="auto"/>
            </w:tcBorders>
          </w:tcPr>
          <w:p w14:paraId="14E572F1" w14:textId="77777777" w:rsidR="00DF0062" w:rsidRPr="00F54B8A" w:rsidRDefault="00DF0062" w:rsidP="00B41DBE">
            <w:pPr>
              <w:jc w:val="center"/>
              <w:rPr>
                <w:b/>
                <w:lang w:val="en-US"/>
              </w:rPr>
            </w:pPr>
            <w:r w:rsidRPr="00F54B8A">
              <w:rPr>
                <w:b/>
                <w:lang w:val="en-US"/>
              </w:rPr>
              <w:t>3</w:t>
            </w:r>
          </w:p>
        </w:tc>
      </w:tr>
      <w:tr w:rsidR="00601634" w:rsidRPr="00F54B8A" w14:paraId="2AB48FFB" w14:textId="77777777" w:rsidTr="00B41DBE">
        <w:tc>
          <w:tcPr>
            <w:tcW w:w="705" w:type="dxa"/>
            <w:tcBorders>
              <w:top w:val="single" w:sz="18" w:space="0" w:color="auto"/>
              <w:left w:val="single" w:sz="18" w:space="0" w:color="auto"/>
              <w:right w:val="single" w:sz="18" w:space="0" w:color="auto"/>
            </w:tcBorders>
            <w:vAlign w:val="center"/>
          </w:tcPr>
          <w:p w14:paraId="1798DC47" w14:textId="77777777" w:rsidR="00601634" w:rsidRPr="00707A13" w:rsidRDefault="00601634" w:rsidP="00601634">
            <w:pPr>
              <w:jc w:val="center"/>
              <w:rPr>
                <w:b/>
                <w:sz w:val="18"/>
                <w:szCs w:val="18"/>
              </w:rPr>
            </w:pPr>
            <w:r w:rsidRPr="00707A13">
              <w:rPr>
                <w:b/>
                <w:sz w:val="18"/>
                <w:szCs w:val="18"/>
              </w:rPr>
              <w:t>i.</w:t>
            </w:r>
          </w:p>
        </w:tc>
        <w:tc>
          <w:tcPr>
            <w:tcW w:w="8192" w:type="dxa"/>
            <w:tcBorders>
              <w:top w:val="single" w:sz="18" w:space="0" w:color="auto"/>
              <w:left w:val="single" w:sz="18" w:space="0" w:color="auto"/>
              <w:right w:val="single" w:sz="18" w:space="0" w:color="auto"/>
            </w:tcBorders>
          </w:tcPr>
          <w:p w14:paraId="5E47400C" w14:textId="28D0A6EC" w:rsidR="00601634" w:rsidRPr="00707A13" w:rsidRDefault="00601634" w:rsidP="00601634">
            <w:pPr>
              <w:rPr>
                <w:rFonts w:ascii="Arial" w:hAnsi="Arial" w:cs="Arial"/>
                <w:sz w:val="18"/>
                <w:szCs w:val="18"/>
                <w:lang w:val="en-US"/>
              </w:rPr>
            </w:pPr>
            <w:r>
              <w:rPr>
                <w:sz w:val="18"/>
                <w:szCs w:val="18"/>
                <w:lang w:val="en-US"/>
              </w:rPr>
              <w:t>Grasping interdisciplinary interaction related to social and technical fields in undergraduate level and developing and intensifying the current knowledge in that area of Smart Buildings and Facility Management; integrate with the knowledge from other scientific fields and evaluate them to create new knowledge (</w:t>
            </w:r>
            <w:r>
              <w:rPr>
                <w:i/>
                <w:sz w:val="18"/>
                <w:szCs w:val="18"/>
                <w:lang w:val="en-US"/>
              </w:rPr>
              <w:t>Knowledge</w:t>
            </w:r>
            <w:r>
              <w:rPr>
                <w:sz w:val="18"/>
                <w:szCs w:val="18"/>
                <w:lang w:val="en-US"/>
              </w:rPr>
              <w:t>).</w:t>
            </w:r>
          </w:p>
        </w:tc>
        <w:tc>
          <w:tcPr>
            <w:tcW w:w="567" w:type="dxa"/>
            <w:tcBorders>
              <w:top w:val="single" w:sz="18" w:space="0" w:color="auto"/>
              <w:left w:val="single" w:sz="18" w:space="0" w:color="auto"/>
            </w:tcBorders>
            <w:vAlign w:val="center"/>
          </w:tcPr>
          <w:p w14:paraId="6E70E54C" w14:textId="77777777" w:rsidR="00601634" w:rsidRPr="00DF0062" w:rsidRDefault="00601634" w:rsidP="00601634">
            <w:pPr>
              <w:jc w:val="center"/>
            </w:pPr>
          </w:p>
        </w:tc>
        <w:tc>
          <w:tcPr>
            <w:tcW w:w="425" w:type="dxa"/>
            <w:tcBorders>
              <w:top w:val="single" w:sz="18" w:space="0" w:color="auto"/>
            </w:tcBorders>
            <w:vAlign w:val="center"/>
          </w:tcPr>
          <w:p w14:paraId="7C1985BF" w14:textId="77777777" w:rsidR="00601634" w:rsidRPr="00DF0062" w:rsidRDefault="00601634" w:rsidP="00601634">
            <w:pPr>
              <w:jc w:val="center"/>
            </w:pPr>
          </w:p>
        </w:tc>
        <w:tc>
          <w:tcPr>
            <w:tcW w:w="425" w:type="dxa"/>
            <w:gridSpan w:val="2"/>
            <w:tcBorders>
              <w:top w:val="single" w:sz="18" w:space="0" w:color="auto"/>
              <w:right w:val="single" w:sz="18" w:space="0" w:color="auto"/>
            </w:tcBorders>
            <w:vAlign w:val="center"/>
          </w:tcPr>
          <w:p w14:paraId="7A2CFB60" w14:textId="77777777" w:rsidR="00601634" w:rsidRPr="00DF0062" w:rsidRDefault="00601634" w:rsidP="00601634">
            <w:pPr>
              <w:jc w:val="center"/>
              <w:rPr>
                <w:b/>
              </w:rPr>
            </w:pPr>
            <w:r w:rsidRPr="00DF0062">
              <w:rPr>
                <w:b/>
              </w:rPr>
              <w:t>X</w:t>
            </w:r>
          </w:p>
        </w:tc>
      </w:tr>
      <w:tr w:rsidR="00601634" w:rsidRPr="00F54B8A" w14:paraId="2989D514" w14:textId="77777777" w:rsidTr="00B41DBE">
        <w:tc>
          <w:tcPr>
            <w:tcW w:w="705" w:type="dxa"/>
            <w:tcBorders>
              <w:left w:val="single" w:sz="18" w:space="0" w:color="auto"/>
              <w:right w:val="single" w:sz="18" w:space="0" w:color="auto"/>
            </w:tcBorders>
            <w:vAlign w:val="center"/>
          </w:tcPr>
          <w:p w14:paraId="6C045EA2" w14:textId="77777777" w:rsidR="00601634" w:rsidRPr="00707A13" w:rsidRDefault="00601634" w:rsidP="00601634">
            <w:pPr>
              <w:jc w:val="center"/>
              <w:rPr>
                <w:b/>
                <w:sz w:val="18"/>
                <w:szCs w:val="18"/>
              </w:rPr>
            </w:pPr>
            <w:r w:rsidRPr="00707A13">
              <w:rPr>
                <w:b/>
                <w:sz w:val="18"/>
                <w:szCs w:val="18"/>
              </w:rPr>
              <w:t>ii.</w:t>
            </w:r>
          </w:p>
        </w:tc>
        <w:tc>
          <w:tcPr>
            <w:tcW w:w="8192" w:type="dxa"/>
            <w:tcBorders>
              <w:left w:val="single" w:sz="18" w:space="0" w:color="auto"/>
              <w:right w:val="single" w:sz="18" w:space="0" w:color="auto"/>
            </w:tcBorders>
          </w:tcPr>
          <w:p w14:paraId="7EAF4D81" w14:textId="102378C4" w:rsidR="00601634" w:rsidRPr="00707A13" w:rsidRDefault="00601634" w:rsidP="00601634">
            <w:pPr>
              <w:rPr>
                <w:rFonts w:ascii="Arial" w:hAnsi="Arial" w:cs="Arial"/>
                <w:sz w:val="18"/>
                <w:szCs w:val="18"/>
                <w:lang w:val="en-US"/>
              </w:rPr>
            </w:pPr>
            <w:r>
              <w:rPr>
                <w:sz w:val="18"/>
                <w:szCs w:val="18"/>
                <w:lang w:val="en-US"/>
              </w:rPr>
              <w:t>By means of ability to use theoretical and practical information related to the area of Smart Buildings and Facility Management to combine and interpret them with information from different disciplines producing new information and solving the faced problems by related searching methods (</w:t>
            </w:r>
            <w:r>
              <w:rPr>
                <w:i/>
                <w:sz w:val="18"/>
                <w:szCs w:val="18"/>
                <w:lang w:val="en-US"/>
              </w:rPr>
              <w:t>Skill</w:t>
            </w:r>
            <w:r>
              <w:rPr>
                <w:sz w:val="18"/>
                <w:szCs w:val="18"/>
                <w:lang w:val="en-US"/>
              </w:rPr>
              <w:t>).</w:t>
            </w:r>
          </w:p>
        </w:tc>
        <w:tc>
          <w:tcPr>
            <w:tcW w:w="567" w:type="dxa"/>
            <w:tcBorders>
              <w:left w:val="single" w:sz="18" w:space="0" w:color="auto"/>
            </w:tcBorders>
            <w:vAlign w:val="center"/>
          </w:tcPr>
          <w:p w14:paraId="263D5A5B" w14:textId="77777777" w:rsidR="00601634" w:rsidRPr="00DF0062" w:rsidRDefault="00601634" w:rsidP="00601634">
            <w:pPr>
              <w:jc w:val="center"/>
            </w:pPr>
          </w:p>
        </w:tc>
        <w:tc>
          <w:tcPr>
            <w:tcW w:w="425" w:type="dxa"/>
            <w:vAlign w:val="center"/>
          </w:tcPr>
          <w:p w14:paraId="1AC01EB7" w14:textId="77777777" w:rsidR="00601634" w:rsidRPr="00DF0062" w:rsidRDefault="00601634" w:rsidP="00601634">
            <w:pPr>
              <w:jc w:val="center"/>
            </w:pPr>
          </w:p>
        </w:tc>
        <w:tc>
          <w:tcPr>
            <w:tcW w:w="425" w:type="dxa"/>
            <w:gridSpan w:val="2"/>
            <w:tcBorders>
              <w:right w:val="single" w:sz="18" w:space="0" w:color="auto"/>
            </w:tcBorders>
            <w:vAlign w:val="center"/>
          </w:tcPr>
          <w:p w14:paraId="57671B29" w14:textId="77777777" w:rsidR="00601634" w:rsidRPr="00DF0062" w:rsidRDefault="00601634" w:rsidP="00601634">
            <w:pPr>
              <w:jc w:val="center"/>
              <w:rPr>
                <w:b/>
                <w:bCs/>
              </w:rPr>
            </w:pPr>
            <w:r w:rsidRPr="00DF0062">
              <w:rPr>
                <w:b/>
                <w:bCs/>
              </w:rPr>
              <w:t>X</w:t>
            </w:r>
          </w:p>
        </w:tc>
      </w:tr>
      <w:tr w:rsidR="00601634" w:rsidRPr="00F54B8A" w14:paraId="02114E9E" w14:textId="77777777" w:rsidTr="00B41DBE">
        <w:tc>
          <w:tcPr>
            <w:tcW w:w="705" w:type="dxa"/>
            <w:tcBorders>
              <w:left w:val="single" w:sz="18" w:space="0" w:color="auto"/>
              <w:right w:val="single" w:sz="18" w:space="0" w:color="auto"/>
            </w:tcBorders>
            <w:vAlign w:val="center"/>
          </w:tcPr>
          <w:p w14:paraId="27C02A4C" w14:textId="77777777" w:rsidR="00601634" w:rsidRPr="00707A13" w:rsidRDefault="00601634" w:rsidP="00601634">
            <w:pPr>
              <w:jc w:val="center"/>
              <w:rPr>
                <w:b/>
                <w:sz w:val="18"/>
                <w:szCs w:val="18"/>
              </w:rPr>
            </w:pPr>
            <w:r w:rsidRPr="00707A13">
              <w:rPr>
                <w:b/>
                <w:sz w:val="18"/>
                <w:szCs w:val="18"/>
              </w:rPr>
              <w:t>iii.</w:t>
            </w:r>
          </w:p>
        </w:tc>
        <w:tc>
          <w:tcPr>
            <w:tcW w:w="8192" w:type="dxa"/>
            <w:tcBorders>
              <w:left w:val="single" w:sz="18" w:space="0" w:color="auto"/>
              <w:right w:val="single" w:sz="18" w:space="0" w:color="auto"/>
            </w:tcBorders>
          </w:tcPr>
          <w:p w14:paraId="12236AC5" w14:textId="1A369646" w:rsidR="00601634" w:rsidRPr="00707A13" w:rsidRDefault="00601634" w:rsidP="00601634">
            <w:pPr>
              <w:rPr>
                <w:rFonts w:ascii="Arial" w:hAnsi="Arial" w:cs="Arial"/>
                <w:sz w:val="18"/>
                <w:szCs w:val="18"/>
                <w:lang w:val="en-US"/>
              </w:rPr>
            </w:pPr>
            <w:r>
              <w:rPr>
                <w:sz w:val="18"/>
                <w:szCs w:val="18"/>
                <w:lang w:val="en-US"/>
              </w:rPr>
              <w:t>By means of the ability to critically analyze knowledge, skills and also a study related to the area of Smart Building and Facility Management that requires expertise on that area, directing and continuing independently, developing new strategies for the problems that are not foreseen and taking the responsibilities together with fulfilling the leader role, the ability to produce solutions for that problems (</w:t>
            </w:r>
            <w:r>
              <w:rPr>
                <w:i/>
                <w:sz w:val="18"/>
                <w:szCs w:val="18"/>
                <w:lang w:val="en-US"/>
              </w:rPr>
              <w:t>Competence to Work Independently, Competence to Take Responsibility, Competence to Learning</w:t>
            </w:r>
            <w:r>
              <w:rPr>
                <w:sz w:val="18"/>
                <w:szCs w:val="18"/>
                <w:lang w:val="en-US"/>
              </w:rPr>
              <w:t>).</w:t>
            </w:r>
          </w:p>
        </w:tc>
        <w:tc>
          <w:tcPr>
            <w:tcW w:w="567" w:type="dxa"/>
            <w:tcBorders>
              <w:left w:val="single" w:sz="18" w:space="0" w:color="auto"/>
            </w:tcBorders>
            <w:vAlign w:val="center"/>
          </w:tcPr>
          <w:p w14:paraId="73C3D424" w14:textId="77777777" w:rsidR="00601634" w:rsidRPr="00DF0062" w:rsidRDefault="00601634" w:rsidP="00601634">
            <w:pPr>
              <w:jc w:val="center"/>
            </w:pPr>
          </w:p>
        </w:tc>
        <w:tc>
          <w:tcPr>
            <w:tcW w:w="425" w:type="dxa"/>
            <w:vAlign w:val="center"/>
          </w:tcPr>
          <w:p w14:paraId="3AAE5B58" w14:textId="622D43B8" w:rsidR="00601634" w:rsidRPr="00DF0062" w:rsidRDefault="00601634" w:rsidP="00601634">
            <w:pPr>
              <w:jc w:val="center"/>
              <w:rPr>
                <w:b/>
              </w:rPr>
            </w:pPr>
          </w:p>
        </w:tc>
        <w:tc>
          <w:tcPr>
            <w:tcW w:w="425" w:type="dxa"/>
            <w:gridSpan w:val="2"/>
            <w:tcBorders>
              <w:right w:val="single" w:sz="18" w:space="0" w:color="auto"/>
            </w:tcBorders>
            <w:vAlign w:val="center"/>
          </w:tcPr>
          <w:p w14:paraId="4DF318F5" w14:textId="77777777" w:rsidR="00601634" w:rsidRPr="00DF0062" w:rsidRDefault="00601634" w:rsidP="00601634">
            <w:pPr>
              <w:jc w:val="center"/>
            </w:pPr>
          </w:p>
        </w:tc>
      </w:tr>
      <w:tr w:rsidR="00601634" w:rsidRPr="00F54B8A" w14:paraId="4E3F5993" w14:textId="77777777" w:rsidTr="00B41DBE">
        <w:tc>
          <w:tcPr>
            <w:tcW w:w="705" w:type="dxa"/>
            <w:tcBorders>
              <w:left w:val="single" w:sz="18" w:space="0" w:color="auto"/>
              <w:right w:val="single" w:sz="18" w:space="0" w:color="auto"/>
            </w:tcBorders>
            <w:vAlign w:val="center"/>
          </w:tcPr>
          <w:p w14:paraId="6D01AE2E" w14:textId="77777777" w:rsidR="00601634" w:rsidRPr="00707A13" w:rsidRDefault="00601634" w:rsidP="00601634">
            <w:pPr>
              <w:jc w:val="center"/>
              <w:rPr>
                <w:b/>
                <w:sz w:val="18"/>
                <w:szCs w:val="18"/>
              </w:rPr>
            </w:pPr>
            <w:r w:rsidRPr="00707A13">
              <w:rPr>
                <w:b/>
                <w:sz w:val="18"/>
                <w:szCs w:val="18"/>
              </w:rPr>
              <w:t>iv.</w:t>
            </w:r>
          </w:p>
        </w:tc>
        <w:tc>
          <w:tcPr>
            <w:tcW w:w="8192" w:type="dxa"/>
            <w:tcBorders>
              <w:left w:val="single" w:sz="18" w:space="0" w:color="auto"/>
              <w:right w:val="single" w:sz="18" w:space="0" w:color="auto"/>
            </w:tcBorders>
          </w:tcPr>
          <w:p w14:paraId="7484100C" w14:textId="33C538DF" w:rsidR="00601634" w:rsidRPr="00707A13" w:rsidRDefault="00601634" w:rsidP="00601634">
            <w:pPr>
              <w:rPr>
                <w:rFonts w:ascii="Arial" w:hAnsi="Arial" w:cs="Arial"/>
                <w:sz w:val="18"/>
                <w:szCs w:val="18"/>
                <w:lang w:val="en-US"/>
              </w:rPr>
            </w:pPr>
            <w:r>
              <w:rPr>
                <w:sz w:val="18"/>
                <w:szCs w:val="18"/>
                <w:lang w:val="en-US"/>
              </w:rPr>
              <w:t>By means of the ability to promote current development and studies by supporting with qualitative and quantitative data in the area of  Smart Building and Management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one’s or different fields (</w:t>
            </w:r>
            <w:r>
              <w:rPr>
                <w:i/>
                <w:sz w:val="18"/>
                <w:szCs w:val="18"/>
                <w:lang w:val="en-US"/>
              </w:rPr>
              <w:t>Communication and Social Competency</w:t>
            </w:r>
            <w:r>
              <w:rPr>
                <w:sz w:val="18"/>
                <w:szCs w:val="18"/>
                <w:lang w:val="en-US"/>
              </w:rPr>
              <w:t>).</w:t>
            </w:r>
          </w:p>
        </w:tc>
        <w:tc>
          <w:tcPr>
            <w:tcW w:w="567" w:type="dxa"/>
            <w:tcBorders>
              <w:left w:val="single" w:sz="18" w:space="0" w:color="auto"/>
            </w:tcBorders>
            <w:vAlign w:val="center"/>
          </w:tcPr>
          <w:p w14:paraId="09689E83" w14:textId="77777777" w:rsidR="00601634" w:rsidRPr="00DF0062" w:rsidRDefault="00601634" w:rsidP="00601634">
            <w:pPr>
              <w:jc w:val="center"/>
            </w:pPr>
          </w:p>
        </w:tc>
        <w:tc>
          <w:tcPr>
            <w:tcW w:w="425" w:type="dxa"/>
            <w:vAlign w:val="center"/>
          </w:tcPr>
          <w:p w14:paraId="0D95CEB3" w14:textId="77777777" w:rsidR="00601634" w:rsidRPr="00DF0062" w:rsidRDefault="00601634" w:rsidP="00601634">
            <w:pPr>
              <w:jc w:val="center"/>
              <w:rPr>
                <w:b/>
              </w:rPr>
            </w:pPr>
            <w:r w:rsidRPr="00DF0062">
              <w:rPr>
                <w:b/>
              </w:rPr>
              <w:t>X</w:t>
            </w:r>
          </w:p>
        </w:tc>
        <w:tc>
          <w:tcPr>
            <w:tcW w:w="425" w:type="dxa"/>
            <w:gridSpan w:val="2"/>
            <w:tcBorders>
              <w:right w:val="single" w:sz="18" w:space="0" w:color="auto"/>
            </w:tcBorders>
            <w:vAlign w:val="center"/>
          </w:tcPr>
          <w:p w14:paraId="47276AF7" w14:textId="77777777" w:rsidR="00601634" w:rsidRPr="00DF0062" w:rsidRDefault="00601634" w:rsidP="00601634">
            <w:pPr>
              <w:jc w:val="center"/>
            </w:pPr>
          </w:p>
        </w:tc>
      </w:tr>
      <w:tr w:rsidR="00601634" w:rsidRPr="00F54B8A" w14:paraId="59544159" w14:textId="77777777" w:rsidTr="00B41DBE">
        <w:tc>
          <w:tcPr>
            <w:tcW w:w="705" w:type="dxa"/>
            <w:tcBorders>
              <w:left w:val="single" w:sz="18" w:space="0" w:color="auto"/>
              <w:right w:val="single" w:sz="18" w:space="0" w:color="auto"/>
            </w:tcBorders>
            <w:vAlign w:val="center"/>
          </w:tcPr>
          <w:p w14:paraId="6F5C400E" w14:textId="77777777" w:rsidR="00601634" w:rsidRPr="00707A13" w:rsidRDefault="00601634" w:rsidP="00601634">
            <w:pPr>
              <w:jc w:val="center"/>
              <w:rPr>
                <w:b/>
                <w:sz w:val="18"/>
                <w:szCs w:val="18"/>
              </w:rPr>
            </w:pPr>
            <w:r w:rsidRPr="00707A13">
              <w:rPr>
                <w:b/>
                <w:sz w:val="18"/>
                <w:szCs w:val="18"/>
              </w:rPr>
              <w:t>v.</w:t>
            </w:r>
          </w:p>
        </w:tc>
        <w:tc>
          <w:tcPr>
            <w:tcW w:w="8192" w:type="dxa"/>
            <w:tcBorders>
              <w:left w:val="single" w:sz="18" w:space="0" w:color="auto"/>
              <w:right w:val="single" w:sz="18" w:space="0" w:color="auto"/>
            </w:tcBorders>
          </w:tcPr>
          <w:p w14:paraId="41124941" w14:textId="5EB8A639" w:rsidR="00601634" w:rsidRPr="00707A13" w:rsidRDefault="00601634" w:rsidP="00601634">
            <w:pPr>
              <w:rPr>
                <w:sz w:val="18"/>
                <w:szCs w:val="18"/>
                <w:lang w:val="en-US"/>
              </w:rPr>
            </w:pPr>
            <w:r>
              <w:rPr>
                <w:sz w:val="18"/>
                <w:szCs w:val="18"/>
                <w:lang w:val="en-US"/>
              </w:rPr>
              <w:t>Proficiency in a foreign language and establishing written, oral and visual communication with that language for presenting one’s studies in the international environment (</w:t>
            </w:r>
            <w:r>
              <w:rPr>
                <w:i/>
                <w:sz w:val="18"/>
                <w:szCs w:val="18"/>
                <w:lang w:val="en-US"/>
              </w:rPr>
              <w:t>Communication and Social Competency</w:t>
            </w:r>
            <w:r>
              <w:rPr>
                <w:sz w:val="18"/>
                <w:szCs w:val="18"/>
                <w:lang w:val="en-US"/>
              </w:rPr>
              <w:t>).</w:t>
            </w:r>
          </w:p>
        </w:tc>
        <w:tc>
          <w:tcPr>
            <w:tcW w:w="567" w:type="dxa"/>
            <w:tcBorders>
              <w:left w:val="single" w:sz="18" w:space="0" w:color="auto"/>
            </w:tcBorders>
            <w:vAlign w:val="center"/>
          </w:tcPr>
          <w:p w14:paraId="7591194D" w14:textId="77777777" w:rsidR="00601634" w:rsidRPr="00DF0062" w:rsidRDefault="00601634" w:rsidP="00601634">
            <w:pPr>
              <w:jc w:val="center"/>
            </w:pPr>
          </w:p>
        </w:tc>
        <w:tc>
          <w:tcPr>
            <w:tcW w:w="425" w:type="dxa"/>
            <w:vAlign w:val="center"/>
          </w:tcPr>
          <w:p w14:paraId="5A84A53E" w14:textId="77777777" w:rsidR="00601634" w:rsidRPr="00DF0062" w:rsidRDefault="00601634" w:rsidP="00601634">
            <w:pPr>
              <w:jc w:val="center"/>
            </w:pPr>
          </w:p>
        </w:tc>
        <w:tc>
          <w:tcPr>
            <w:tcW w:w="425" w:type="dxa"/>
            <w:gridSpan w:val="2"/>
            <w:tcBorders>
              <w:right w:val="single" w:sz="18" w:space="0" w:color="auto"/>
            </w:tcBorders>
            <w:vAlign w:val="center"/>
          </w:tcPr>
          <w:p w14:paraId="2DC4288C" w14:textId="77777777" w:rsidR="00601634" w:rsidRPr="00DF0062" w:rsidRDefault="00601634" w:rsidP="00601634">
            <w:pPr>
              <w:jc w:val="center"/>
            </w:pPr>
          </w:p>
        </w:tc>
      </w:tr>
      <w:tr w:rsidR="00601634" w:rsidRPr="00F54B8A" w14:paraId="40CA8D59" w14:textId="77777777" w:rsidTr="00B41DBE">
        <w:tc>
          <w:tcPr>
            <w:tcW w:w="705" w:type="dxa"/>
            <w:tcBorders>
              <w:left w:val="single" w:sz="18" w:space="0" w:color="auto"/>
              <w:bottom w:val="single" w:sz="18" w:space="0" w:color="auto"/>
              <w:right w:val="single" w:sz="18" w:space="0" w:color="auto"/>
            </w:tcBorders>
            <w:vAlign w:val="center"/>
          </w:tcPr>
          <w:p w14:paraId="105BDFE8" w14:textId="77777777" w:rsidR="00601634" w:rsidRPr="00707A13" w:rsidRDefault="00601634" w:rsidP="00601634">
            <w:pPr>
              <w:jc w:val="center"/>
              <w:rPr>
                <w:b/>
                <w:sz w:val="18"/>
                <w:szCs w:val="18"/>
              </w:rPr>
            </w:pPr>
            <w:r w:rsidRPr="00707A13">
              <w:rPr>
                <w:b/>
                <w:sz w:val="18"/>
                <w:szCs w:val="18"/>
              </w:rPr>
              <w:t>vi.</w:t>
            </w:r>
          </w:p>
        </w:tc>
        <w:tc>
          <w:tcPr>
            <w:tcW w:w="8192" w:type="dxa"/>
            <w:tcBorders>
              <w:left w:val="single" w:sz="18" w:space="0" w:color="auto"/>
              <w:bottom w:val="single" w:sz="18" w:space="0" w:color="auto"/>
              <w:right w:val="single" w:sz="18" w:space="0" w:color="auto"/>
            </w:tcBorders>
          </w:tcPr>
          <w:p w14:paraId="2FA98253" w14:textId="2C6C7DD5" w:rsidR="00601634" w:rsidRPr="00707A13" w:rsidRDefault="00601634" w:rsidP="00601634">
            <w:pPr>
              <w:rPr>
                <w:rFonts w:ascii="Arial" w:hAnsi="Arial" w:cs="Arial"/>
                <w:sz w:val="18"/>
                <w:szCs w:val="18"/>
                <w:lang w:val="en-US"/>
              </w:rPr>
            </w:pPr>
            <w:r>
              <w:rPr>
                <w:sz w:val="18"/>
                <w:szCs w:val="18"/>
                <w:lang w:val="en-US"/>
              </w:rPr>
              <w:t>By means of the ability to inspect the steps like gathering, interpreting, implementing  and announcing   related data with the area of  Smart Building and Facility Management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Pr>
                <w:i/>
                <w:sz w:val="18"/>
                <w:szCs w:val="18"/>
                <w:lang w:val="en-US"/>
              </w:rPr>
              <w:t>Area Specific Competency</w:t>
            </w:r>
            <w:r>
              <w:rPr>
                <w:sz w:val="18"/>
                <w:szCs w:val="18"/>
                <w:lang w:val="en-US"/>
              </w:rPr>
              <w:t>).</w:t>
            </w:r>
          </w:p>
        </w:tc>
        <w:tc>
          <w:tcPr>
            <w:tcW w:w="567" w:type="dxa"/>
            <w:tcBorders>
              <w:left w:val="single" w:sz="18" w:space="0" w:color="auto"/>
              <w:bottom w:val="single" w:sz="18" w:space="0" w:color="auto"/>
            </w:tcBorders>
            <w:vAlign w:val="center"/>
          </w:tcPr>
          <w:p w14:paraId="14F98917" w14:textId="77777777" w:rsidR="00601634" w:rsidRPr="00DF0062" w:rsidRDefault="00601634" w:rsidP="00601634">
            <w:pPr>
              <w:jc w:val="center"/>
            </w:pPr>
          </w:p>
        </w:tc>
        <w:tc>
          <w:tcPr>
            <w:tcW w:w="425" w:type="dxa"/>
            <w:tcBorders>
              <w:bottom w:val="single" w:sz="18" w:space="0" w:color="auto"/>
            </w:tcBorders>
            <w:vAlign w:val="center"/>
          </w:tcPr>
          <w:p w14:paraId="440CF027" w14:textId="77777777" w:rsidR="00601634" w:rsidRPr="00DF0062" w:rsidRDefault="00601634" w:rsidP="00601634">
            <w:pPr>
              <w:jc w:val="center"/>
            </w:pPr>
          </w:p>
        </w:tc>
        <w:tc>
          <w:tcPr>
            <w:tcW w:w="425" w:type="dxa"/>
            <w:gridSpan w:val="2"/>
            <w:tcBorders>
              <w:bottom w:val="single" w:sz="18" w:space="0" w:color="auto"/>
              <w:right w:val="single" w:sz="18" w:space="0" w:color="auto"/>
            </w:tcBorders>
            <w:vAlign w:val="center"/>
          </w:tcPr>
          <w:p w14:paraId="3F65D5DE" w14:textId="77777777" w:rsidR="00601634" w:rsidRPr="00DF0062" w:rsidRDefault="00601634" w:rsidP="00601634">
            <w:pPr>
              <w:jc w:val="center"/>
              <w:rPr>
                <w:b/>
              </w:rPr>
            </w:pPr>
            <w:r w:rsidRPr="00DF0062">
              <w:rPr>
                <w:b/>
              </w:rPr>
              <w:t>X</w:t>
            </w:r>
          </w:p>
        </w:tc>
      </w:tr>
      <w:tr w:rsidR="00DF0062" w:rsidRPr="00F54B8A" w14:paraId="751774CA" w14:textId="77777777" w:rsidTr="00B41DBE">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321" w:type="dxa"/>
          <w:trHeight w:val="100"/>
        </w:trPr>
        <w:tc>
          <w:tcPr>
            <w:tcW w:w="9993" w:type="dxa"/>
            <w:gridSpan w:val="5"/>
          </w:tcPr>
          <w:p w14:paraId="359D7828" w14:textId="77777777" w:rsidR="00DF0062" w:rsidRPr="00707A13" w:rsidRDefault="00DF0062" w:rsidP="00B41DBE">
            <w:pPr>
              <w:rPr>
                <w:b/>
                <w:lang w:val="en-US"/>
              </w:rPr>
            </w:pPr>
            <w:r w:rsidRPr="00F54B8A">
              <w:rPr>
                <w:b/>
                <w:lang w:val="en-US"/>
              </w:rPr>
              <w:t xml:space="preserve">1: Little, </w:t>
            </w:r>
            <w:r>
              <w:rPr>
                <w:b/>
                <w:lang w:val="en-US"/>
              </w:rPr>
              <w:t xml:space="preserve">2: Partial, </w:t>
            </w:r>
            <w:r w:rsidRPr="00F54B8A">
              <w:rPr>
                <w:b/>
                <w:lang w:val="en-US"/>
              </w:rPr>
              <w:t>3</w:t>
            </w:r>
            <w:r>
              <w:rPr>
                <w:b/>
                <w:lang w:val="en-US"/>
              </w:rPr>
              <w:t>:</w:t>
            </w:r>
            <w:r w:rsidRPr="00F54B8A">
              <w:rPr>
                <w:b/>
                <w:lang w:val="en-US"/>
              </w:rPr>
              <w:t xml:space="preserve"> Full</w:t>
            </w:r>
          </w:p>
        </w:tc>
      </w:tr>
    </w:tbl>
    <w:p w14:paraId="1FE8568E" w14:textId="77777777" w:rsidR="00DF0062" w:rsidRDefault="00DF0062" w:rsidP="00DF0062"/>
    <w:tbl>
      <w:tblPr>
        <w:tblW w:w="10276" w:type="dxa"/>
        <w:tblLayout w:type="fixed"/>
        <w:tblCellMar>
          <w:left w:w="70" w:type="dxa"/>
          <w:right w:w="70" w:type="dxa"/>
        </w:tblCellMar>
        <w:tblLook w:val="0000" w:firstRow="0" w:lastRow="0" w:firstColumn="0" w:lastColumn="0" w:noHBand="0" w:noVBand="0"/>
      </w:tblPr>
      <w:tblGrid>
        <w:gridCol w:w="4181"/>
        <w:gridCol w:w="2339"/>
        <w:gridCol w:w="3756"/>
      </w:tblGrid>
      <w:tr w:rsidR="00905631" w14:paraId="39298F47" w14:textId="77777777" w:rsidTr="008F007F">
        <w:trPr>
          <w:cantSplit/>
          <w:trHeight w:val="1075"/>
        </w:trPr>
        <w:tc>
          <w:tcPr>
            <w:tcW w:w="4181" w:type="dxa"/>
            <w:tcBorders>
              <w:top w:val="single" w:sz="18" w:space="0" w:color="auto"/>
              <w:left w:val="single" w:sz="18" w:space="0" w:color="auto"/>
              <w:bottom w:val="single" w:sz="18" w:space="0" w:color="auto"/>
              <w:right w:val="single" w:sz="18" w:space="0" w:color="auto"/>
            </w:tcBorders>
          </w:tcPr>
          <w:p w14:paraId="2F4D5217" w14:textId="77777777" w:rsidR="00526F27" w:rsidRPr="00DF0062" w:rsidRDefault="00526F27" w:rsidP="00526F27">
            <w:pPr>
              <w:jc w:val="center"/>
              <w:rPr>
                <w:b/>
                <w:i/>
                <w:sz w:val="24"/>
                <w:szCs w:val="24"/>
                <w:u w:val="single"/>
              </w:rPr>
            </w:pPr>
            <w:r w:rsidRPr="00DF0062">
              <w:rPr>
                <w:b/>
                <w:i/>
                <w:sz w:val="24"/>
                <w:szCs w:val="24"/>
                <w:u w:val="single"/>
              </w:rPr>
              <w:t>Düzenleyen (Prepared by)</w:t>
            </w:r>
          </w:p>
          <w:p w14:paraId="4453014A" w14:textId="77777777" w:rsidR="00526F27" w:rsidRPr="00DF0062" w:rsidRDefault="00526F27" w:rsidP="00526F27">
            <w:pPr>
              <w:jc w:val="center"/>
              <w:rPr>
                <w:sz w:val="24"/>
                <w:szCs w:val="24"/>
              </w:rPr>
            </w:pPr>
          </w:p>
          <w:p w14:paraId="3F6551EB" w14:textId="4633CCB9" w:rsidR="00496726" w:rsidRPr="00DF0062" w:rsidRDefault="00496726" w:rsidP="004F2F9A">
            <w:pPr>
              <w:jc w:val="center"/>
              <w:rPr>
                <w:sz w:val="24"/>
                <w:szCs w:val="24"/>
              </w:rPr>
            </w:pPr>
          </w:p>
        </w:tc>
        <w:tc>
          <w:tcPr>
            <w:tcW w:w="2339" w:type="dxa"/>
            <w:tcBorders>
              <w:top w:val="single" w:sz="18" w:space="0" w:color="auto"/>
              <w:left w:val="single" w:sz="18" w:space="0" w:color="auto"/>
              <w:bottom w:val="single" w:sz="18" w:space="0" w:color="auto"/>
              <w:right w:val="single" w:sz="18" w:space="0" w:color="auto"/>
            </w:tcBorders>
          </w:tcPr>
          <w:p w14:paraId="2D047CA3" w14:textId="77777777" w:rsidR="00526F27" w:rsidRPr="00DF0062" w:rsidRDefault="00526F27" w:rsidP="00526F27">
            <w:pPr>
              <w:pStyle w:val="Heading1"/>
              <w:rPr>
                <w:b/>
                <w:bCs w:val="0"/>
                <w:szCs w:val="24"/>
              </w:rPr>
            </w:pPr>
            <w:r w:rsidRPr="00DF0062">
              <w:rPr>
                <w:b/>
                <w:bCs w:val="0"/>
                <w:szCs w:val="24"/>
              </w:rPr>
              <w:t>Tarih (Date)</w:t>
            </w:r>
          </w:p>
          <w:p w14:paraId="202E5202" w14:textId="77777777" w:rsidR="00526F27" w:rsidRPr="00DF0062" w:rsidRDefault="00526F27" w:rsidP="00526F27">
            <w:pPr>
              <w:jc w:val="center"/>
              <w:rPr>
                <w:sz w:val="24"/>
                <w:szCs w:val="24"/>
              </w:rPr>
            </w:pPr>
          </w:p>
          <w:p w14:paraId="031D4E67" w14:textId="77777777" w:rsidR="00EB2735" w:rsidRPr="00DF0062" w:rsidRDefault="00EB2735" w:rsidP="00A728C9">
            <w:pPr>
              <w:jc w:val="center"/>
              <w:rPr>
                <w:sz w:val="24"/>
                <w:szCs w:val="24"/>
              </w:rPr>
            </w:pPr>
          </w:p>
        </w:tc>
        <w:tc>
          <w:tcPr>
            <w:tcW w:w="3756" w:type="dxa"/>
            <w:tcBorders>
              <w:top w:val="single" w:sz="18" w:space="0" w:color="auto"/>
              <w:left w:val="single" w:sz="18" w:space="0" w:color="auto"/>
              <w:bottom w:val="single" w:sz="18" w:space="0" w:color="auto"/>
              <w:right w:val="single" w:sz="18" w:space="0" w:color="auto"/>
            </w:tcBorders>
          </w:tcPr>
          <w:p w14:paraId="1655680A" w14:textId="77777777" w:rsidR="00905631" w:rsidRPr="00DF0062" w:rsidRDefault="00905631">
            <w:pPr>
              <w:pStyle w:val="Heading3"/>
              <w:rPr>
                <w:szCs w:val="24"/>
              </w:rPr>
            </w:pPr>
            <w:r w:rsidRPr="00DF0062">
              <w:rPr>
                <w:szCs w:val="24"/>
              </w:rPr>
              <w:t>İmza</w:t>
            </w:r>
            <w:r w:rsidR="00EB2735" w:rsidRPr="00DF0062">
              <w:rPr>
                <w:szCs w:val="24"/>
              </w:rPr>
              <w:t xml:space="preserve"> (Signature)</w:t>
            </w:r>
          </w:p>
          <w:p w14:paraId="6584F7F6" w14:textId="77777777" w:rsidR="00905631" w:rsidRPr="00DF0062" w:rsidRDefault="00905631" w:rsidP="008232F0">
            <w:pPr>
              <w:jc w:val="center"/>
              <w:rPr>
                <w:sz w:val="24"/>
                <w:szCs w:val="24"/>
              </w:rPr>
            </w:pPr>
          </w:p>
        </w:tc>
      </w:tr>
    </w:tbl>
    <w:p w14:paraId="0A6A7AC0" w14:textId="77777777" w:rsidR="00905631" w:rsidRDefault="00905631" w:rsidP="008232F0"/>
    <w:sectPr w:rsidR="00905631" w:rsidSect="000E3F6B">
      <w:pgSz w:w="11907" w:h="16840"/>
      <w:pgMar w:top="288" w:right="850" w:bottom="720" w:left="1138"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9F852" w14:textId="77777777" w:rsidR="00A16C37" w:rsidRDefault="00A16C37" w:rsidP="00EB7062">
      <w:r>
        <w:separator/>
      </w:r>
    </w:p>
  </w:endnote>
  <w:endnote w:type="continuationSeparator" w:id="0">
    <w:p w14:paraId="74BEF870" w14:textId="77777777" w:rsidR="00A16C37" w:rsidRDefault="00A16C37" w:rsidP="00EB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04EBA" w14:textId="77777777" w:rsidR="00A16C37" w:rsidRDefault="00A16C37" w:rsidP="00EB7062">
      <w:r>
        <w:separator/>
      </w:r>
    </w:p>
  </w:footnote>
  <w:footnote w:type="continuationSeparator" w:id="0">
    <w:p w14:paraId="66881055" w14:textId="77777777" w:rsidR="00A16C37" w:rsidRDefault="00A16C37" w:rsidP="00EB7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F10973"/>
    <w:multiLevelType w:val="hybridMultilevel"/>
    <w:tmpl w:val="729C5E94"/>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15E3F9F"/>
    <w:multiLevelType w:val="hybridMultilevel"/>
    <w:tmpl w:val="D0BC4B4E"/>
    <w:lvl w:ilvl="0" w:tplc="041F0013">
      <w:start w:val="1"/>
      <w:numFmt w:val="upperRoman"/>
      <w:lvlText w:val="%1."/>
      <w:lvlJc w:val="right"/>
      <w:pPr>
        <w:ind w:left="777"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5" w15:restartNumberingAfterBreak="0">
    <w:nsid w:val="270B17FD"/>
    <w:multiLevelType w:val="hybridMultilevel"/>
    <w:tmpl w:val="D1C0519A"/>
    <w:lvl w:ilvl="0" w:tplc="C55CF866">
      <w:start w:val="1"/>
      <w:numFmt w:val="lowerRoman"/>
      <w:lvlText w:val="%1."/>
      <w:lvlJc w:val="left"/>
      <w:pPr>
        <w:ind w:left="777"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6" w15:restartNumberingAfterBreak="0">
    <w:nsid w:val="27B8749E"/>
    <w:multiLevelType w:val="hybridMultilevel"/>
    <w:tmpl w:val="46489F3C"/>
    <w:lvl w:ilvl="0" w:tplc="041F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5E77C7A"/>
    <w:multiLevelType w:val="hybridMultilevel"/>
    <w:tmpl w:val="50DEBE9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2"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4ECD58D6"/>
    <w:multiLevelType w:val="hybridMultilevel"/>
    <w:tmpl w:val="BDE242CA"/>
    <w:lvl w:ilvl="0" w:tplc="C804D84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4EEF6430"/>
    <w:multiLevelType w:val="hybridMultilevel"/>
    <w:tmpl w:val="8AB47C90"/>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5" w15:restartNumberingAfterBreak="0">
    <w:nsid w:val="5E176289"/>
    <w:multiLevelType w:val="hybridMultilevel"/>
    <w:tmpl w:val="BF54758E"/>
    <w:lvl w:ilvl="0" w:tplc="041F000F">
      <w:start w:val="1"/>
      <w:numFmt w:val="decimal"/>
      <w:lvlText w:val="%1."/>
      <w:lvlJc w:val="left"/>
      <w:pPr>
        <w:ind w:left="777"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6"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3E14E62"/>
    <w:multiLevelType w:val="hybridMultilevel"/>
    <w:tmpl w:val="9940BF0E"/>
    <w:lvl w:ilvl="0" w:tplc="041F0013">
      <w:start w:val="1"/>
      <w:numFmt w:val="upperRoman"/>
      <w:lvlText w:val="%1."/>
      <w:lvlJc w:val="righ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20" w15:restartNumberingAfterBreak="0">
    <w:nsid w:val="78923B55"/>
    <w:multiLevelType w:val="hybridMultilevel"/>
    <w:tmpl w:val="E24C3926"/>
    <w:lvl w:ilvl="0" w:tplc="8F84314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10"/>
  </w:num>
  <w:num w:numId="3">
    <w:abstractNumId w:val="0"/>
  </w:num>
  <w:num w:numId="4">
    <w:abstractNumId w:val="7"/>
  </w:num>
  <w:num w:numId="5">
    <w:abstractNumId w:val="12"/>
  </w:num>
  <w:num w:numId="6">
    <w:abstractNumId w:val="8"/>
  </w:num>
  <w:num w:numId="7">
    <w:abstractNumId w:val="11"/>
  </w:num>
  <w:num w:numId="8">
    <w:abstractNumId w:val="16"/>
  </w:num>
  <w:num w:numId="9">
    <w:abstractNumId w:val="17"/>
  </w:num>
  <w:num w:numId="10">
    <w:abstractNumId w:val="2"/>
  </w:num>
  <w:num w:numId="11">
    <w:abstractNumId w:val="18"/>
  </w:num>
  <w:num w:numId="12">
    <w:abstractNumId w:val="13"/>
  </w:num>
  <w:num w:numId="13">
    <w:abstractNumId w:val="3"/>
  </w:num>
  <w:num w:numId="14">
    <w:abstractNumId w:val="6"/>
  </w:num>
  <w:num w:numId="15">
    <w:abstractNumId w:val="9"/>
  </w:num>
  <w:num w:numId="16">
    <w:abstractNumId w:val="20"/>
  </w:num>
  <w:num w:numId="17">
    <w:abstractNumId w:val="5"/>
  </w:num>
  <w:num w:numId="18">
    <w:abstractNumId w:val="4"/>
  </w:num>
  <w:num w:numId="19">
    <w:abstractNumId w:val="19"/>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2EC"/>
    <w:rsid w:val="00003189"/>
    <w:rsid w:val="0000686B"/>
    <w:rsid w:val="00011317"/>
    <w:rsid w:val="00011F74"/>
    <w:rsid w:val="0001739E"/>
    <w:rsid w:val="0002563A"/>
    <w:rsid w:val="00030918"/>
    <w:rsid w:val="00031136"/>
    <w:rsid w:val="00046746"/>
    <w:rsid w:val="00087000"/>
    <w:rsid w:val="000910B8"/>
    <w:rsid w:val="0009274B"/>
    <w:rsid w:val="00093779"/>
    <w:rsid w:val="00096AFE"/>
    <w:rsid w:val="000C026F"/>
    <w:rsid w:val="000D0754"/>
    <w:rsid w:val="000E3F6B"/>
    <w:rsid w:val="001113C3"/>
    <w:rsid w:val="00116AC9"/>
    <w:rsid w:val="0012075B"/>
    <w:rsid w:val="00137132"/>
    <w:rsid w:val="0014242B"/>
    <w:rsid w:val="00143CA8"/>
    <w:rsid w:val="0014590E"/>
    <w:rsid w:val="00145CD0"/>
    <w:rsid w:val="00152E5D"/>
    <w:rsid w:val="001616F8"/>
    <w:rsid w:val="00165B3B"/>
    <w:rsid w:val="00192BCB"/>
    <w:rsid w:val="001A6124"/>
    <w:rsid w:val="001D08EF"/>
    <w:rsid w:val="001D5C16"/>
    <w:rsid w:val="001F2125"/>
    <w:rsid w:val="00202E07"/>
    <w:rsid w:val="00211D4E"/>
    <w:rsid w:val="00213524"/>
    <w:rsid w:val="002147F3"/>
    <w:rsid w:val="00232545"/>
    <w:rsid w:val="00256470"/>
    <w:rsid w:val="00265B4A"/>
    <w:rsid w:val="002875BF"/>
    <w:rsid w:val="00295BC1"/>
    <w:rsid w:val="002A2466"/>
    <w:rsid w:val="002A7EDC"/>
    <w:rsid w:val="002C3329"/>
    <w:rsid w:val="002F5FEF"/>
    <w:rsid w:val="00315D15"/>
    <w:rsid w:val="0032786A"/>
    <w:rsid w:val="00335520"/>
    <w:rsid w:val="00336C89"/>
    <w:rsid w:val="00342D73"/>
    <w:rsid w:val="00363AC1"/>
    <w:rsid w:val="00365C68"/>
    <w:rsid w:val="0037613B"/>
    <w:rsid w:val="0038344E"/>
    <w:rsid w:val="0038648A"/>
    <w:rsid w:val="003879B4"/>
    <w:rsid w:val="003C174D"/>
    <w:rsid w:val="003D263D"/>
    <w:rsid w:val="003F53EA"/>
    <w:rsid w:val="003F67B2"/>
    <w:rsid w:val="0040684C"/>
    <w:rsid w:val="00417049"/>
    <w:rsid w:val="004600FE"/>
    <w:rsid w:val="00464839"/>
    <w:rsid w:val="00496726"/>
    <w:rsid w:val="00497E7E"/>
    <w:rsid w:val="004E0A14"/>
    <w:rsid w:val="004E6179"/>
    <w:rsid w:val="004F2F9A"/>
    <w:rsid w:val="00516AE3"/>
    <w:rsid w:val="005227F0"/>
    <w:rsid w:val="00525444"/>
    <w:rsid w:val="00526F27"/>
    <w:rsid w:val="0053461B"/>
    <w:rsid w:val="00544222"/>
    <w:rsid w:val="00544711"/>
    <w:rsid w:val="00550D55"/>
    <w:rsid w:val="00551112"/>
    <w:rsid w:val="00557F13"/>
    <w:rsid w:val="00562F11"/>
    <w:rsid w:val="00595BE4"/>
    <w:rsid w:val="0059630D"/>
    <w:rsid w:val="005A5C49"/>
    <w:rsid w:val="005B545A"/>
    <w:rsid w:val="005C664E"/>
    <w:rsid w:val="005C7F60"/>
    <w:rsid w:val="005F2EC1"/>
    <w:rsid w:val="00601634"/>
    <w:rsid w:val="006778C8"/>
    <w:rsid w:val="006821DF"/>
    <w:rsid w:val="00685022"/>
    <w:rsid w:val="006861A2"/>
    <w:rsid w:val="006A3FDB"/>
    <w:rsid w:val="006A58DE"/>
    <w:rsid w:val="006A5FBD"/>
    <w:rsid w:val="006B2F7C"/>
    <w:rsid w:val="006B6FE2"/>
    <w:rsid w:val="006C6AE1"/>
    <w:rsid w:val="006D6BB8"/>
    <w:rsid w:val="006F16C6"/>
    <w:rsid w:val="0070742E"/>
    <w:rsid w:val="00707A13"/>
    <w:rsid w:val="0071145B"/>
    <w:rsid w:val="0071630F"/>
    <w:rsid w:val="007270C0"/>
    <w:rsid w:val="00743FFB"/>
    <w:rsid w:val="0075418F"/>
    <w:rsid w:val="007729B6"/>
    <w:rsid w:val="00776690"/>
    <w:rsid w:val="00795BD6"/>
    <w:rsid w:val="0079789E"/>
    <w:rsid w:val="007A7263"/>
    <w:rsid w:val="007B5486"/>
    <w:rsid w:val="007D02A4"/>
    <w:rsid w:val="007E1824"/>
    <w:rsid w:val="007E49EF"/>
    <w:rsid w:val="007F1B12"/>
    <w:rsid w:val="00814D7A"/>
    <w:rsid w:val="008232F0"/>
    <w:rsid w:val="0082725B"/>
    <w:rsid w:val="0084081F"/>
    <w:rsid w:val="00844A5B"/>
    <w:rsid w:val="00845F24"/>
    <w:rsid w:val="00846F5F"/>
    <w:rsid w:val="008552BC"/>
    <w:rsid w:val="00855832"/>
    <w:rsid w:val="00873E4D"/>
    <w:rsid w:val="0087601B"/>
    <w:rsid w:val="00887107"/>
    <w:rsid w:val="008B7946"/>
    <w:rsid w:val="008C5BB8"/>
    <w:rsid w:val="008C65AE"/>
    <w:rsid w:val="008D087F"/>
    <w:rsid w:val="008E6984"/>
    <w:rsid w:val="008E6FFC"/>
    <w:rsid w:val="008F007F"/>
    <w:rsid w:val="008F01D0"/>
    <w:rsid w:val="008F0591"/>
    <w:rsid w:val="008F08C9"/>
    <w:rsid w:val="008F7FC9"/>
    <w:rsid w:val="00905631"/>
    <w:rsid w:val="00911610"/>
    <w:rsid w:val="00913FA3"/>
    <w:rsid w:val="009177A8"/>
    <w:rsid w:val="009260B6"/>
    <w:rsid w:val="009417BE"/>
    <w:rsid w:val="00955B7D"/>
    <w:rsid w:val="00960003"/>
    <w:rsid w:val="00961256"/>
    <w:rsid w:val="00963503"/>
    <w:rsid w:val="009661BA"/>
    <w:rsid w:val="009670A0"/>
    <w:rsid w:val="00970F08"/>
    <w:rsid w:val="0099437F"/>
    <w:rsid w:val="00996320"/>
    <w:rsid w:val="009A401D"/>
    <w:rsid w:val="009E4F85"/>
    <w:rsid w:val="00A1217A"/>
    <w:rsid w:val="00A15D27"/>
    <w:rsid w:val="00A16C37"/>
    <w:rsid w:val="00A306FD"/>
    <w:rsid w:val="00A42B8F"/>
    <w:rsid w:val="00A54687"/>
    <w:rsid w:val="00A606A9"/>
    <w:rsid w:val="00A65348"/>
    <w:rsid w:val="00A728C9"/>
    <w:rsid w:val="00A753CE"/>
    <w:rsid w:val="00AE1753"/>
    <w:rsid w:val="00AE1915"/>
    <w:rsid w:val="00AF7488"/>
    <w:rsid w:val="00B20394"/>
    <w:rsid w:val="00B20BE8"/>
    <w:rsid w:val="00B23A31"/>
    <w:rsid w:val="00B52002"/>
    <w:rsid w:val="00B56D3C"/>
    <w:rsid w:val="00BA1063"/>
    <w:rsid w:val="00BA35DC"/>
    <w:rsid w:val="00BD547F"/>
    <w:rsid w:val="00BE3112"/>
    <w:rsid w:val="00BE3FBA"/>
    <w:rsid w:val="00BF6780"/>
    <w:rsid w:val="00C069CC"/>
    <w:rsid w:val="00C16978"/>
    <w:rsid w:val="00C23789"/>
    <w:rsid w:val="00C259DF"/>
    <w:rsid w:val="00C32C1E"/>
    <w:rsid w:val="00C353A3"/>
    <w:rsid w:val="00C46923"/>
    <w:rsid w:val="00C714A4"/>
    <w:rsid w:val="00C71DB7"/>
    <w:rsid w:val="00CC5BB7"/>
    <w:rsid w:val="00D15407"/>
    <w:rsid w:val="00D33C00"/>
    <w:rsid w:val="00D4706C"/>
    <w:rsid w:val="00D538C5"/>
    <w:rsid w:val="00D61242"/>
    <w:rsid w:val="00D71DB1"/>
    <w:rsid w:val="00D8754B"/>
    <w:rsid w:val="00D90A4E"/>
    <w:rsid w:val="00D95F6B"/>
    <w:rsid w:val="00D962EE"/>
    <w:rsid w:val="00DA0AE3"/>
    <w:rsid w:val="00DA6B48"/>
    <w:rsid w:val="00DB2398"/>
    <w:rsid w:val="00DC1D10"/>
    <w:rsid w:val="00DC26AD"/>
    <w:rsid w:val="00DD216B"/>
    <w:rsid w:val="00DF0062"/>
    <w:rsid w:val="00E00966"/>
    <w:rsid w:val="00E03FA7"/>
    <w:rsid w:val="00E0489F"/>
    <w:rsid w:val="00E11013"/>
    <w:rsid w:val="00E11B06"/>
    <w:rsid w:val="00E13CDA"/>
    <w:rsid w:val="00E305BA"/>
    <w:rsid w:val="00E43F02"/>
    <w:rsid w:val="00E5334B"/>
    <w:rsid w:val="00E60773"/>
    <w:rsid w:val="00E7426A"/>
    <w:rsid w:val="00E7493C"/>
    <w:rsid w:val="00E8579E"/>
    <w:rsid w:val="00E85915"/>
    <w:rsid w:val="00EA6ED4"/>
    <w:rsid w:val="00EB2735"/>
    <w:rsid w:val="00EB7062"/>
    <w:rsid w:val="00EC6464"/>
    <w:rsid w:val="00EE22EC"/>
    <w:rsid w:val="00EF6D7F"/>
    <w:rsid w:val="00F2406D"/>
    <w:rsid w:val="00F3022A"/>
    <w:rsid w:val="00F4060E"/>
    <w:rsid w:val="00F5122B"/>
    <w:rsid w:val="00F54B8A"/>
    <w:rsid w:val="00F74115"/>
    <w:rsid w:val="00F86979"/>
    <w:rsid w:val="00F91259"/>
    <w:rsid w:val="00FA1038"/>
    <w:rsid w:val="00FB1387"/>
    <w:rsid w:val="00FB2874"/>
    <w:rsid w:val="00FC182A"/>
    <w:rsid w:val="00FD0E0B"/>
    <w:rsid w:val="00FD356C"/>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75551"/>
  <w15:docId w15:val="{EBCC3753-E909-437F-8478-A2D23820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063"/>
    <w:pPr>
      <w:overflowPunct w:val="0"/>
      <w:autoSpaceDE w:val="0"/>
      <w:autoSpaceDN w:val="0"/>
      <w:adjustRightInd w:val="0"/>
      <w:textAlignment w:val="baseline"/>
    </w:pPr>
    <w:rPr>
      <w:lang w:eastAsia="en-US"/>
    </w:rPr>
  </w:style>
  <w:style w:type="paragraph" w:styleId="Heading1">
    <w:name w:val="heading 1"/>
    <w:basedOn w:val="Normal"/>
    <w:next w:val="Normal"/>
    <w:qFormat/>
    <w:rsid w:val="00BA1063"/>
    <w:pPr>
      <w:keepNext/>
      <w:jc w:val="center"/>
      <w:outlineLvl w:val="0"/>
    </w:pPr>
    <w:rPr>
      <w:bCs/>
      <w:i/>
      <w:iCs/>
      <w:sz w:val="24"/>
      <w:u w:val="single"/>
    </w:rPr>
  </w:style>
  <w:style w:type="paragraph" w:styleId="Heading2">
    <w:name w:val="heading 2"/>
    <w:basedOn w:val="Normal"/>
    <w:next w:val="Normal"/>
    <w:qFormat/>
    <w:rsid w:val="00BA1063"/>
    <w:pPr>
      <w:keepNext/>
      <w:jc w:val="center"/>
      <w:outlineLvl w:val="1"/>
    </w:pPr>
    <w:rPr>
      <w:b/>
      <w:bCs/>
      <w:sz w:val="28"/>
    </w:rPr>
  </w:style>
  <w:style w:type="paragraph" w:styleId="Heading3">
    <w:name w:val="heading 3"/>
    <w:basedOn w:val="Normal"/>
    <w:next w:val="Normal"/>
    <w:qFormat/>
    <w:rsid w:val="00BA1063"/>
    <w:pPr>
      <w:keepNext/>
      <w:jc w:val="center"/>
      <w:outlineLvl w:val="2"/>
    </w:pPr>
    <w:rPr>
      <w:b/>
      <w:bCs/>
      <w:i/>
      <w:iCs/>
      <w:sz w:val="24"/>
      <w:u w:val="single"/>
    </w:rPr>
  </w:style>
  <w:style w:type="paragraph" w:styleId="Heading4">
    <w:name w:val="heading 4"/>
    <w:basedOn w:val="Normal"/>
    <w:next w:val="Normal"/>
    <w:qFormat/>
    <w:rsid w:val="00BA1063"/>
    <w:pPr>
      <w:keepNext/>
      <w:ind w:left="60"/>
      <w:jc w:val="both"/>
      <w:outlineLvl w:val="3"/>
    </w:pPr>
    <w:rPr>
      <w:b/>
      <w:bCs/>
      <w:sz w:val="24"/>
    </w:rPr>
  </w:style>
  <w:style w:type="paragraph" w:styleId="Heading5">
    <w:name w:val="heading 5"/>
    <w:basedOn w:val="Normal"/>
    <w:next w:val="Normal"/>
    <w:qFormat/>
    <w:rsid w:val="00BA1063"/>
    <w:pPr>
      <w:keepNext/>
      <w:jc w:val="center"/>
      <w:outlineLvl w:val="4"/>
    </w:pPr>
    <w:rPr>
      <w:sz w:val="24"/>
    </w:rPr>
  </w:style>
  <w:style w:type="paragraph" w:styleId="Heading6">
    <w:name w:val="heading 6"/>
    <w:basedOn w:val="Normal"/>
    <w:next w:val="Normal"/>
    <w:qFormat/>
    <w:rsid w:val="00BA1063"/>
    <w:pPr>
      <w:keepNext/>
      <w:framePr w:hSpace="141" w:wrap="around" w:vAnchor="text" w:hAnchor="margin" w:y="454"/>
      <w:outlineLvl w:val="5"/>
    </w:pPr>
    <w:rPr>
      <w:sz w:val="24"/>
    </w:rPr>
  </w:style>
  <w:style w:type="paragraph" w:styleId="Heading7">
    <w:name w:val="heading 7"/>
    <w:basedOn w:val="Normal"/>
    <w:next w:val="Normal"/>
    <w:qFormat/>
    <w:rsid w:val="00BA1063"/>
    <w:pPr>
      <w:keepNext/>
      <w:outlineLvl w:val="6"/>
    </w:pPr>
    <w:rPr>
      <w:sz w:val="24"/>
    </w:rPr>
  </w:style>
  <w:style w:type="paragraph" w:styleId="Heading8">
    <w:name w:val="heading 8"/>
    <w:basedOn w:val="Normal"/>
    <w:next w:val="Normal"/>
    <w:qFormat/>
    <w:rsid w:val="00BA1063"/>
    <w:pPr>
      <w:keepNext/>
      <w:ind w:left="356"/>
      <w:jc w:val="both"/>
      <w:outlineLvl w:val="7"/>
    </w:pPr>
    <w:rPr>
      <w:b/>
      <w:sz w:val="22"/>
    </w:rPr>
  </w:style>
  <w:style w:type="paragraph" w:styleId="Heading9">
    <w:name w:val="heading 9"/>
    <w:basedOn w:val="Normal"/>
    <w:next w:val="Normal"/>
    <w:qFormat/>
    <w:rsid w:val="00BA1063"/>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character" w:customStyle="1" w:styleId="hps">
    <w:name w:val="hps"/>
    <w:rsid w:val="001D08EF"/>
  </w:style>
  <w:style w:type="paragraph" w:styleId="ListParagraph">
    <w:name w:val="List Paragraph"/>
    <w:basedOn w:val="Normal"/>
    <w:uiPriority w:val="34"/>
    <w:qFormat/>
    <w:rsid w:val="00336C89"/>
    <w:pPr>
      <w:ind w:left="720"/>
      <w:contextualSpacing/>
    </w:pPr>
  </w:style>
  <w:style w:type="paragraph" w:styleId="NormalWeb">
    <w:name w:val="Normal (Web)"/>
    <w:basedOn w:val="Normal"/>
    <w:uiPriority w:val="99"/>
    <w:unhideWhenUsed/>
    <w:rsid w:val="00E5334B"/>
    <w:pPr>
      <w:overflowPunct/>
      <w:autoSpaceDE/>
      <w:autoSpaceDN/>
      <w:adjustRightInd/>
      <w:spacing w:before="100" w:beforeAutospacing="1" w:after="100" w:afterAutospacing="1"/>
      <w:textAlignment w:val="auto"/>
    </w:pPr>
    <w:rPr>
      <w:sz w:val="24"/>
      <w:szCs w:val="24"/>
      <w:lang w:val="en-US"/>
    </w:rPr>
  </w:style>
  <w:style w:type="paragraph" w:styleId="Header">
    <w:name w:val="header"/>
    <w:basedOn w:val="Normal"/>
    <w:link w:val="HeaderChar"/>
    <w:uiPriority w:val="99"/>
    <w:unhideWhenUsed/>
    <w:rsid w:val="00EB7062"/>
    <w:pPr>
      <w:tabs>
        <w:tab w:val="center" w:pos="4536"/>
        <w:tab w:val="right" w:pos="9072"/>
      </w:tabs>
    </w:pPr>
  </w:style>
  <w:style w:type="character" w:customStyle="1" w:styleId="HeaderChar">
    <w:name w:val="Header Char"/>
    <w:basedOn w:val="DefaultParagraphFont"/>
    <w:link w:val="Header"/>
    <w:uiPriority w:val="99"/>
    <w:rsid w:val="00EB7062"/>
    <w:rPr>
      <w:lang w:eastAsia="en-US"/>
    </w:rPr>
  </w:style>
  <w:style w:type="paragraph" w:styleId="Footer">
    <w:name w:val="footer"/>
    <w:basedOn w:val="Normal"/>
    <w:link w:val="FooterChar"/>
    <w:uiPriority w:val="99"/>
    <w:unhideWhenUsed/>
    <w:rsid w:val="00EB7062"/>
    <w:pPr>
      <w:tabs>
        <w:tab w:val="center" w:pos="4536"/>
        <w:tab w:val="right" w:pos="9072"/>
      </w:tabs>
    </w:pPr>
  </w:style>
  <w:style w:type="character" w:customStyle="1" w:styleId="FooterChar">
    <w:name w:val="Footer Char"/>
    <w:basedOn w:val="DefaultParagraphFont"/>
    <w:link w:val="Footer"/>
    <w:uiPriority w:val="99"/>
    <w:rsid w:val="00EB7062"/>
    <w:rPr>
      <w:lang w:eastAsia="en-US"/>
    </w:rPr>
  </w:style>
  <w:style w:type="paragraph" w:styleId="Revision">
    <w:name w:val="Revision"/>
    <w:hidden/>
    <w:uiPriority w:val="99"/>
    <w:semiHidden/>
    <w:rsid w:val="0002563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065976">
      <w:bodyDiv w:val="1"/>
      <w:marLeft w:val="0"/>
      <w:marRight w:val="0"/>
      <w:marTop w:val="0"/>
      <w:marBottom w:val="0"/>
      <w:divBdr>
        <w:top w:val="none" w:sz="0" w:space="0" w:color="auto"/>
        <w:left w:val="none" w:sz="0" w:space="0" w:color="auto"/>
        <w:bottom w:val="none" w:sz="0" w:space="0" w:color="auto"/>
        <w:right w:val="none" w:sz="0" w:space="0" w:color="auto"/>
      </w:divBdr>
    </w:div>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833035102">
      <w:bodyDiv w:val="1"/>
      <w:marLeft w:val="0"/>
      <w:marRight w:val="0"/>
      <w:marTop w:val="0"/>
      <w:marBottom w:val="0"/>
      <w:divBdr>
        <w:top w:val="none" w:sz="0" w:space="0" w:color="auto"/>
        <w:left w:val="none" w:sz="0" w:space="0" w:color="auto"/>
        <w:bottom w:val="none" w:sz="0" w:space="0" w:color="auto"/>
        <w:right w:val="none" w:sz="0" w:space="0" w:color="auto"/>
      </w:divBdr>
    </w:div>
    <w:div w:id="1636794031">
      <w:bodyDiv w:val="1"/>
      <w:marLeft w:val="0"/>
      <w:marRight w:val="0"/>
      <w:marTop w:val="0"/>
      <w:marBottom w:val="0"/>
      <w:divBdr>
        <w:top w:val="none" w:sz="0" w:space="0" w:color="auto"/>
        <w:left w:val="none" w:sz="0" w:space="0" w:color="auto"/>
        <w:bottom w:val="none" w:sz="0" w:space="0" w:color="auto"/>
        <w:right w:val="none" w:sz="0" w:space="0" w:color="auto"/>
      </w:divBdr>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 w:id="188914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ders katalog formu-1.dot</Template>
  <TotalTime>0</TotalTime>
  <Pages>4</Pages>
  <Words>1562</Words>
  <Characters>8908</Characters>
  <Application>Microsoft Office Word</Application>
  <DocSecurity>0</DocSecurity>
  <Lines>74</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creator>Şeyda SerdarAsan</dc:creator>
  <cp:lastModifiedBy>Berker Yurtseven</cp:lastModifiedBy>
  <cp:revision>5</cp:revision>
  <cp:lastPrinted>2018-05-27T15:15:00Z</cp:lastPrinted>
  <dcterms:created xsi:type="dcterms:W3CDTF">2018-10-17T11:49:00Z</dcterms:created>
  <dcterms:modified xsi:type="dcterms:W3CDTF">2019-04-09T07:14:00Z</dcterms:modified>
</cp:coreProperties>
</file>