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Default="00905631">
      <w:pPr>
        <w:jc w:val="center"/>
        <w:rPr>
          <w:caps/>
          <w:sz w:val="28"/>
        </w:rPr>
      </w:pPr>
    </w:p>
    <w:p w:rsidR="003E5BBF" w:rsidRPr="00F3022A" w:rsidRDefault="003E5BBF">
      <w:pPr>
        <w:jc w:val="center"/>
        <w:rPr>
          <w:caps/>
          <w:sz w:val="28"/>
        </w:rPr>
      </w:pPr>
    </w:p>
    <w:p w:rsidR="00145CD0" w:rsidRPr="00CF151A" w:rsidRDefault="00145CD0">
      <w:pPr>
        <w:jc w:val="center"/>
        <w:rPr>
          <w:b/>
          <w:caps/>
          <w:sz w:val="28"/>
        </w:rPr>
      </w:pPr>
      <w:r w:rsidRPr="00CF151A">
        <w:rPr>
          <w:b/>
          <w:caps/>
          <w:sz w:val="28"/>
        </w:rPr>
        <w:t>İTÜ</w:t>
      </w:r>
    </w:p>
    <w:p w:rsidR="00E11B06" w:rsidRPr="00CF151A" w:rsidRDefault="00C069CC">
      <w:pPr>
        <w:jc w:val="center"/>
        <w:rPr>
          <w:b/>
          <w:caps/>
          <w:sz w:val="28"/>
        </w:rPr>
      </w:pPr>
      <w:r w:rsidRPr="00CF151A">
        <w:rPr>
          <w:b/>
          <w:caps/>
          <w:sz w:val="28"/>
        </w:rPr>
        <w:t xml:space="preserve">lisansüstü </w:t>
      </w:r>
      <w:r w:rsidR="002875BF" w:rsidRPr="00CF151A">
        <w:rPr>
          <w:b/>
          <w:caps/>
          <w:sz w:val="28"/>
        </w:rPr>
        <w:t>DERS KATALOG FORMU</w:t>
      </w:r>
      <w:r w:rsidR="00E11B06" w:rsidRPr="00CF151A">
        <w:rPr>
          <w:b/>
          <w:caps/>
          <w:sz w:val="28"/>
        </w:rPr>
        <w:t xml:space="preserve"> </w:t>
      </w:r>
    </w:p>
    <w:p w:rsidR="0038344E" w:rsidRPr="00CF151A" w:rsidRDefault="0038344E">
      <w:pPr>
        <w:jc w:val="center"/>
        <w:rPr>
          <w:b/>
          <w:caps/>
          <w:sz w:val="24"/>
          <w:szCs w:val="24"/>
        </w:rPr>
      </w:pPr>
      <w:r w:rsidRPr="00CF151A">
        <w:rPr>
          <w:b/>
          <w:caps/>
          <w:sz w:val="24"/>
          <w:szCs w:val="24"/>
        </w:rPr>
        <w:t>(</w:t>
      </w:r>
      <w:r w:rsidR="00C069CC" w:rsidRPr="00CF151A">
        <w:rPr>
          <w:b/>
          <w:caps/>
          <w:sz w:val="24"/>
          <w:szCs w:val="24"/>
        </w:rPr>
        <w:t xml:space="preserve">graduate </w:t>
      </w:r>
      <w:r w:rsidRPr="00CF151A">
        <w:rPr>
          <w:b/>
          <w:caps/>
          <w:sz w:val="24"/>
          <w:szCs w:val="24"/>
        </w:rPr>
        <w:t>Course Catalogue ForM)</w:t>
      </w:r>
    </w:p>
    <w:p w:rsidR="003E5BBF" w:rsidRPr="00CF151A" w:rsidRDefault="003E5BBF">
      <w:pPr>
        <w:jc w:val="center"/>
        <w:rPr>
          <w:b/>
          <w:caps/>
          <w:sz w:val="24"/>
          <w:szCs w:val="24"/>
        </w:rPr>
      </w:pPr>
    </w:p>
    <w:p w:rsidR="003E5BBF" w:rsidRPr="00CF151A" w:rsidRDefault="003E5BBF">
      <w:pPr>
        <w:jc w:val="center"/>
        <w:rPr>
          <w:b/>
          <w:caps/>
          <w:sz w:val="24"/>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CF151A" w:rsidTr="003E5BBF">
        <w:trPr>
          <w:trHeight w:val="388"/>
        </w:trPr>
        <w:tc>
          <w:tcPr>
            <w:tcW w:w="5022" w:type="dxa"/>
            <w:gridSpan w:val="5"/>
          </w:tcPr>
          <w:p w:rsidR="00EF6D7F" w:rsidRPr="00CF151A" w:rsidRDefault="00EF6D7F" w:rsidP="003E5BBF">
            <w:pPr>
              <w:rPr>
                <w:sz w:val="18"/>
                <w:szCs w:val="18"/>
              </w:rPr>
            </w:pPr>
            <w:r w:rsidRPr="00CF151A">
              <w:rPr>
                <w:b/>
                <w:sz w:val="18"/>
                <w:szCs w:val="18"/>
              </w:rPr>
              <w:t>Dersin Adı</w:t>
            </w:r>
            <w:r w:rsidR="00B74995" w:rsidRPr="00CF151A">
              <w:rPr>
                <w:b/>
                <w:sz w:val="18"/>
                <w:szCs w:val="18"/>
              </w:rPr>
              <w:t xml:space="preserve"> </w:t>
            </w:r>
            <w:r w:rsidR="00B74995" w:rsidRPr="00CF151A">
              <w:rPr>
                <w:sz w:val="18"/>
                <w:szCs w:val="18"/>
              </w:rPr>
              <w:t xml:space="preserve"> </w:t>
            </w:r>
          </w:p>
        </w:tc>
        <w:tc>
          <w:tcPr>
            <w:tcW w:w="5113" w:type="dxa"/>
            <w:gridSpan w:val="4"/>
          </w:tcPr>
          <w:p w:rsidR="00EF6D7F" w:rsidRPr="00CF151A" w:rsidRDefault="00EF6D7F" w:rsidP="003E5BBF">
            <w:pPr>
              <w:rPr>
                <w:b/>
                <w:sz w:val="18"/>
                <w:szCs w:val="18"/>
                <w:lang w:val="en-US"/>
              </w:rPr>
            </w:pPr>
            <w:r w:rsidRPr="00CF151A">
              <w:rPr>
                <w:b/>
                <w:sz w:val="18"/>
                <w:szCs w:val="18"/>
                <w:lang w:val="en-US"/>
              </w:rPr>
              <w:t>Course Name</w:t>
            </w:r>
            <w:r w:rsidR="00B74995" w:rsidRPr="00CF151A">
              <w:rPr>
                <w:b/>
                <w:sz w:val="18"/>
                <w:szCs w:val="18"/>
                <w:lang w:val="en-US"/>
              </w:rPr>
              <w:t xml:space="preserve"> </w:t>
            </w:r>
          </w:p>
        </w:tc>
      </w:tr>
      <w:tr w:rsidR="00A728E3" w:rsidRPr="00CF151A" w:rsidTr="003E5BBF">
        <w:trPr>
          <w:trHeight w:val="385"/>
        </w:trPr>
        <w:tc>
          <w:tcPr>
            <w:tcW w:w="5022" w:type="dxa"/>
            <w:gridSpan w:val="5"/>
          </w:tcPr>
          <w:p w:rsidR="00A728E3" w:rsidRPr="00A85AF2" w:rsidRDefault="009779A4" w:rsidP="00A728E3">
            <w:pPr>
              <w:rPr>
                <w:sz w:val="18"/>
                <w:szCs w:val="18"/>
                <w:lang w:val="en-US"/>
              </w:rPr>
            </w:pPr>
            <w:proofErr w:type="spellStart"/>
            <w:r>
              <w:rPr>
                <w:szCs w:val="18"/>
                <w:lang w:val="en-US"/>
              </w:rPr>
              <w:t>Bakım</w:t>
            </w:r>
            <w:proofErr w:type="spellEnd"/>
            <w:r>
              <w:rPr>
                <w:szCs w:val="18"/>
                <w:lang w:val="en-US"/>
              </w:rPr>
              <w:t xml:space="preserve"> </w:t>
            </w:r>
            <w:proofErr w:type="spellStart"/>
            <w:r>
              <w:rPr>
                <w:szCs w:val="18"/>
                <w:lang w:val="en-US"/>
              </w:rPr>
              <w:t>Yönetimi</w:t>
            </w:r>
            <w:proofErr w:type="spellEnd"/>
          </w:p>
        </w:tc>
        <w:tc>
          <w:tcPr>
            <w:tcW w:w="5113" w:type="dxa"/>
            <w:gridSpan w:val="4"/>
          </w:tcPr>
          <w:p w:rsidR="00A728E3" w:rsidRPr="00A728E3" w:rsidRDefault="009779A4" w:rsidP="00A728E3">
            <w:pPr>
              <w:rPr>
                <w:bCs/>
                <w:szCs w:val="18"/>
                <w:lang w:val="en-US"/>
              </w:rPr>
            </w:pPr>
            <w:r>
              <w:rPr>
                <w:bCs/>
                <w:szCs w:val="18"/>
                <w:lang w:val="en-US"/>
              </w:rPr>
              <w:t>Maintenance Management</w:t>
            </w:r>
          </w:p>
        </w:tc>
      </w:tr>
      <w:tr w:rsidR="00EF6D7F" w:rsidRPr="00CF151A" w:rsidTr="003E5BBF">
        <w:trPr>
          <w:trHeight w:val="280"/>
        </w:trPr>
        <w:tc>
          <w:tcPr>
            <w:tcW w:w="1481" w:type="dxa"/>
          </w:tcPr>
          <w:p w:rsidR="00EF6D7F" w:rsidRPr="00CF151A" w:rsidRDefault="00EF6D7F" w:rsidP="003E5BBF">
            <w:pPr>
              <w:pStyle w:val="Heading7"/>
              <w:jc w:val="center"/>
              <w:rPr>
                <w:b/>
                <w:sz w:val="18"/>
                <w:szCs w:val="18"/>
                <w:lang w:val="en-US"/>
              </w:rPr>
            </w:pPr>
          </w:p>
          <w:p w:rsidR="00EF6D7F" w:rsidRPr="00CF151A" w:rsidRDefault="00EF6D7F" w:rsidP="003E5BBF">
            <w:pPr>
              <w:pStyle w:val="Heading7"/>
              <w:jc w:val="center"/>
              <w:rPr>
                <w:b/>
                <w:sz w:val="18"/>
                <w:szCs w:val="18"/>
              </w:rPr>
            </w:pPr>
            <w:r w:rsidRPr="00CF151A">
              <w:rPr>
                <w:b/>
                <w:sz w:val="18"/>
                <w:szCs w:val="18"/>
              </w:rPr>
              <w:t>Kodu</w:t>
            </w:r>
          </w:p>
          <w:p w:rsidR="00EF6D7F" w:rsidRPr="00CF151A" w:rsidRDefault="00EF6D7F" w:rsidP="003E5BBF">
            <w:pPr>
              <w:jc w:val="center"/>
              <w:rPr>
                <w:b/>
                <w:sz w:val="18"/>
                <w:szCs w:val="18"/>
                <w:lang w:val="en-US"/>
              </w:rPr>
            </w:pPr>
            <w:r w:rsidRPr="00CF151A">
              <w:rPr>
                <w:b/>
                <w:sz w:val="18"/>
                <w:szCs w:val="18"/>
                <w:lang w:val="en-US"/>
              </w:rPr>
              <w:t>(Code)</w:t>
            </w:r>
          </w:p>
          <w:p w:rsidR="003E5BBF" w:rsidRPr="00CF151A" w:rsidRDefault="003E5BBF" w:rsidP="003E5BBF">
            <w:pPr>
              <w:jc w:val="center"/>
              <w:rPr>
                <w:b/>
                <w:sz w:val="18"/>
                <w:szCs w:val="18"/>
                <w:lang w:val="en-US"/>
              </w:rPr>
            </w:pPr>
          </w:p>
        </w:tc>
        <w:tc>
          <w:tcPr>
            <w:tcW w:w="1135" w:type="dxa"/>
            <w:gridSpan w:val="2"/>
          </w:tcPr>
          <w:p w:rsidR="00EF6D7F" w:rsidRPr="00CF151A" w:rsidRDefault="00EF6D7F" w:rsidP="003E5BBF">
            <w:pPr>
              <w:pStyle w:val="Heading7"/>
              <w:ind w:left="30"/>
              <w:jc w:val="center"/>
              <w:rPr>
                <w:b/>
                <w:sz w:val="18"/>
                <w:szCs w:val="18"/>
                <w:lang w:val="en-US"/>
              </w:rPr>
            </w:pPr>
          </w:p>
          <w:p w:rsidR="00EF6D7F" w:rsidRPr="00CF151A" w:rsidRDefault="00EF6D7F" w:rsidP="003E5BBF">
            <w:pPr>
              <w:pStyle w:val="Heading7"/>
              <w:ind w:left="30"/>
              <w:jc w:val="center"/>
              <w:rPr>
                <w:b/>
                <w:sz w:val="18"/>
                <w:szCs w:val="18"/>
              </w:rPr>
            </w:pPr>
            <w:r w:rsidRPr="00CF151A">
              <w:rPr>
                <w:b/>
                <w:sz w:val="18"/>
                <w:szCs w:val="18"/>
              </w:rPr>
              <w:t>Yarıyılı</w:t>
            </w:r>
          </w:p>
          <w:p w:rsidR="00EF6D7F" w:rsidRPr="00CF151A" w:rsidRDefault="00EF6D7F" w:rsidP="003E5BBF">
            <w:pPr>
              <w:jc w:val="center"/>
              <w:rPr>
                <w:b/>
                <w:sz w:val="18"/>
                <w:szCs w:val="18"/>
                <w:lang w:val="en-US"/>
              </w:rPr>
            </w:pPr>
            <w:r w:rsidRPr="00CF151A">
              <w:rPr>
                <w:b/>
                <w:sz w:val="18"/>
                <w:szCs w:val="18"/>
                <w:lang w:val="en-US"/>
              </w:rPr>
              <w:t>(Semester)</w:t>
            </w:r>
          </w:p>
        </w:tc>
        <w:tc>
          <w:tcPr>
            <w:tcW w:w="1560" w:type="dxa"/>
          </w:tcPr>
          <w:p w:rsidR="00EF6D7F" w:rsidRPr="00CF151A" w:rsidRDefault="00EF6D7F" w:rsidP="003E5BBF">
            <w:pPr>
              <w:pStyle w:val="Heading7"/>
              <w:ind w:left="60"/>
              <w:jc w:val="center"/>
              <w:rPr>
                <w:b/>
                <w:sz w:val="18"/>
                <w:szCs w:val="18"/>
                <w:lang w:val="en-US"/>
              </w:rPr>
            </w:pPr>
          </w:p>
          <w:p w:rsidR="00EF6D7F" w:rsidRPr="00CF151A" w:rsidRDefault="00EF6D7F" w:rsidP="003E5BBF">
            <w:pPr>
              <w:pStyle w:val="Heading7"/>
              <w:ind w:left="60"/>
              <w:jc w:val="center"/>
              <w:rPr>
                <w:b/>
                <w:sz w:val="18"/>
                <w:szCs w:val="18"/>
              </w:rPr>
            </w:pPr>
            <w:r w:rsidRPr="00CF151A">
              <w:rPr>
                <w:b/>
                <w:sz w:val="18"/>
                <w:szCs w:val="18"/>
              </w:rPr>
              <w:t>Kredisi</w:t>
            </w:r>
          </w:p>
          <w:p w:rsidR="00EF6D7F" w:rsidRPr="00CF151A" w:rsidRDefault="00EF6D7F" w:rsidP="003E5BBF">
            <w:pPr>
              <w:jc w:val="center"/>
              <w:rPr>
                <w:b/>
                <w:sz w:val="18"/>
                <w:szCs w:val="18"/>
                <w:lang w:val="en-US"/>
              </w:rPr>
            </w:pPr>
            <w:r w:rsidRPr="00CF151A">
              <w:rPr>
                <w:b/>
                <w:sz w:val="18"/>
                <w:szCs w:val="18"/>
                <w:lang w:val="en-US"/>
              </w:rPr>
              <w:t>(Local Credits)</w:t>
            </w:r>
          </w:p>
        </w:tc>
        <w:tc>
          <w:tcPr>
            <w:tcW w:w="1703" w:type="dxa"/>
            <w:gridSpan w:val="3"/>
          </w:tcPr>
          <w:p w:rsidR="00EF6D7F" w:rsidRPr="00CF151A" w:rsidRDefault="00EF6D7F" w:rsidP="003E5BBF">
            <w:pPr>
              <w:pStyle w:val="Heading7"/>
              <w:jc w:val="center"/>
              <w:rPr>
                <w:b/>
                <w:sz w:val="18"/>
                <w:szCs w:val="18"/>
                <w:lang w:val="en-US"/>
              </w:rPr>
            </w:pPr>
          </w:p>
          <w:p w:rsidR="00EF6D7F" w:rsidRPr="00CF151A" w:rsidRDefault="00EF6D7F" w:rsidP="003E5BBF">
            <w:pPr>
              <w:pStyle w:val="Heading7"/>
              <w:jc w:val="center"/>
              <w:rPr>
                <w:b/>
                <w:sz w:val="18"/>
                <w:szCs w:val="18"/>
              </w:rPr>
            </w:pPr>
            <w:r w:rsidRPr="00CF151A">
              <w:rPr>
                <w:b/>
                <w:sz w:val="18"/>
                <w:szCs w:val="18"/>
              </w:rPr>
              <w:t>AKTS Kredisi</w:t>
            </w:r>
          </w:p>
          <w:p w:rsidR="00EF6D7F" w:rsidRPr="00CF151A" w:rsidRDefault="00EF6D7F" w:rsidP="003E5BBF">
            <w:pPr>
              <w:jc w:val="center"/>
              <w:rPr>
                <w:b/>
                <w:sz w:val="18"/>
                <w:szCs w:val="18"/>
                <w:lang w:val="en-US"/>
              </w:rPr>
            </w:pPr>
            <w:r w:rsidRPr="00CF151A">
              <w:rPr>
                <w:b/>
                <w:sz w:val="18"/>
                <w:szCs w:val="18"/>
                <w:lang w:val="en-US"/>
              </w:rPr>
              <w:t>(ECTS Credits)</w:t>
            </w:r>
          </w:p>
        </w:tc>
        <w:tc>
          <w:tcPr>
            <w:tcW w:w="4256" w:type="dxa"/>
            <w:gridSpan w:val="2"/>
          </w:tcPr>
          <w:p w:rsidR="00C16978" w:rsidRPr="00CF151A" w:rsidRDefault="00C16978" w:rsidP="003E5BBF">
            <w:pPr>
              <w:pStyle w:val="Heading7"/>
              <w:jc w:val="center"/>
              <w:rPr>
                <w:b/>
                <w:sz w:val="18"/>
                <w:szCs w:val="18"/>
              </w:rPr>
            </w:pPr>
          </w:p>
          <w:p w:rsidR="00EF6D7F" w:rsidRPr="00CF151A" w:rsidRDefault="00EF6D7F" w:rsidP="003E5BBF">
            <w:pPr>
              <w:pStyle w:val="Heading7"/>
              <w:jc w:val="center"/>
              <w:rPr>
                <w:b/>
                <w:sz w:val="18"/>
                <w:szCs w:val="18"/>
              </w:rPr>
            </w:pPr>
            <w:r w:rsidRPr="00CF151A">
              <w:rPr>
                <w:b/>
                <w:sz w:val="18"/>
                <w:szCs w:val="18"/>
              </w:rPr>
              <w:t xml:space="preserve">Ders </w:t>
            </w:r>
            <w:r w:rsidR="001F2125" w:rsidRPr="00CF151A">
              <w:rPr>
                <w:b/>
                <w:sz w:val="18"/>
                <w:szCs w:val="18"/>
              </w:rPr>
              <w:t>Türü</w:t>
            </w:r>
          </w:p>
          <w:p w:rsidR="00EF6D7F" w:rsidRPr="00CF151A" w:rsidRDefault="00EF6D7F" w:rsidP="003E5BBF">
            <w:pPr>
              <w:pStyle w:val="Heading7"/>
              <w:jc w:val="center"/>
              <w:rPr>
                <w:sz w:val="18"/>
                <w:szCs w:val="18"/>
                <w:lang w:val="en-US"/>
              </w:rPr>
            </w:pPr>
            <w:r w:rsidRPr="00CF151A">
              <w:rPr>
                <w:b/>
                <w:sz w:val="18"/>
                <w:szCs w:val="18"/>
                <w:lang w:val="en-US"/>
              </w:rPr>
              <w:t xml:space="preserve">(Course </w:t>
            </w:r>
            <w:r w:rsidR="001F2125" w:rsidRPr="00CF151A">
              <w:rPr>
                <w:b/>
                <w:sz w:val="18"/>
                <w:szCs w:val="18"/>
                <w:lang w:val="en-US"/>
              </w:rPr>
              <w:t>Type</w:t>
            </w:r>
            <w:r w:rsidRPr="00CF151A">
              <w:rPr>
                <w:b/>
                <w:sz w:val="18"/>
                <w:szCs w:val="18"/>
                <w:lang w:val="en-US"/>
              </w:rPr>
              <w:t>)</w:t>
            </w:r>
          </w:p>
        </w:tc>
      </w:tr>
      <w:tr w:rsidR="009779A4" w:rsidRPr="00CF151A" w:rsidTr="003E5BBF">
        <w:trPr>
          <w:trHeight w:val="308"/>
        </w:trPr>
        <w:tc>
          <w:tcPr>
            <w:tcW w:w="1481" w:type="dxa"/>
            <w:vAlign w:val="center"/>
          </w:tcPr>
          <w:p w:rsidR="009779A4" w:rsidRPr="003879B4" w:rsidRDefault="009779A4" w:rsidP="009779A4">
            <w:pPr>
              <w:jc w:val="center"/>
            </w:pPr>
            <w:r>
              <w:t xml:space="preserve"> </w:t>
            </w:r>
            <w:r>
              <w:rPr>
                <w:sz w:val="18"/>
                <w:szCs w:val="18"/>
                <w:lang w:val="en-US"/>
              </w:rPr>
              <w:t xml:space="preserve"> </w:t>
            </w:r>
            <w:r w:rsidR="00A476AD">
              <w:rPr>
                <w:sz w:val="18"/>
                <w:szCs w:val="18"/>
                <w:lang w:val="en-US"/>
              </w:rPr>
              <w:t>ABT505</w:t>
            </w:r>
            <w:bookmarkStart w:id="0" w:name="_GoBack"/>
            <w:bookmarkEnd w:id="0"/>
          </w:p>
        </w:tc>
        <w:tc>
          <w:tcPr>
            <w:tcW w:w="1135" w:type="dxa"/>
            <w:gridSpan w:val="2"/>
            <w:vAlign w:val="center"/>
          </w:tcPr>
          <w:p w:rsidR="009779A4" w:rsidRPr="003879B4" w:rsidRDefault="00297697" w:rsidP="009779A4">
            <w:pPr>
              <w:jc w:val="center"/>
              <w:rPr>
                <w:lang w:val="en-US"/>
              </w:rPr>
            </w:pPr>
            <w:r>
              <w:rPr>
                <w:lang w:val="en-US"/>
              </w:rPr>
              <w:t>1</w:t>
            </w:r>
          </w:p>
        </w:tc>
        <w:tc>
          <w:tcPr>
            <w:tcW w:w="1560" w:type="dxa"/>
            <w:vAlign w:val="center"/>
          </w:tcPr>
          <w:p w:rsidR="009779A4" w:rsidRPr="003879B4" w:rsidRDefault="009779A4" w:rsidP="009779A4">
            <w:pPr>
              <w:jc w:val="center"/>
              <w:rPr>
                <w:lang w:val="en-US"/>
              </w:rPr>
            </w:pPr>
            <w:r>
              <w:rPr>
                <w:lang w:val="en-US"/>
              </w:rPr>
              <w:t>3.0</w:t>
            </w:r>
          </w:p>
        </w:tc>
        <w:tc>
          <w:tcPr>
            <w:tcW w:w="1703" w:type="dxa"/>
            <w:gridSpan w:val="3"/>
            <w:vAlign w:val="center"/>
          </w:tcPr>
          <w:p w:rsidR="009779A4" w:rsidRPr="003879B4" w:rsidRDefault="009779A4" w:rsidP="009779A4">
            <w:pPr>
              <w:jc w:val="center"/>
              <w:rPr>
                <w:lang w:val="en-US"/>
              </w:rPr>
            </w:pPr>
            <w:r>
              <w:rPr>
                <w:lang w:val="en-US"/>
              </w:rPr>
              <w:t>7.5</w:t>
            </w:r>
          </w:p>
        </w:tc>
        <w:tc>
          <w:tcPr>
            <w:tcW w:w="4256" w:type="dxa"/>
            <w:gridSpan w:val="2"/>
            <w:vAlign w:val="center"/>
          </w:tcPr>
          <w:p w:rsidR="009779A4" w:rsidRPr="00500DE1" w:rsidRDefault="009779A4" w:rsidP="009779A4">
            <w:pPr>
              <w:jc w:val="center"/>
              <w:rPr>
                <w:lang w:val="en-US"/>
              </w:rPr>
            </w:pPr>
            <w:proofErr w:type="spellStart"/>
            <w:r w:rsidRPr="003879B4">
              <w:rPr>
                <w:lang w:val="en-US"/>
              </w:rPr>
              <w:t>Yüksek</w:t>
            </w:r>
            <w:proofErr w:type="spellEnd"/>
            <w:r w:rsidRPr="003879B4">
              <w:rPr>
                <w:lang w:val="en-US"/>
              </w:rPr>
              <w:t xml:space="preserve"> </w:t>
            </w:r>
            <w:proofErr w:type="spellStart"/>
            <w:r w:rsidRPr="003879B4">
              <w:rPr>
                <w:lang w:val="en-US"/>
              </w:rPr>
              <w:t>Lisans</w:t>
            </w:r>
            <w:proofErr w:type="spellEnd"/>
            <w:r w:rsidRPr="003879B4">
              <w:rPr>
                <w:lang w:val="en-US"/>
              </w:rPr>
              <w:t xml:space="preserve"> </w:t>
            </w:r>
            <w:r>
              <w:rPr>
                <w:lang w:val="en-US"/>
              </w:rPr>
              <w:t xml:space="preserve">/ </w:t>
            </w:r>
            <w:proofErr w:type="spellStart"/>
            <w:r>
              <w:rPr>
                <w:lang w:val="en-US"/>
              </w:rPr>
              <w:t>M.Sc</w:t>
            </w:r>
            <w:proofErr w:type="spellEnd"/>
          </w:p>
        </w:tc>
      </w:tr>
      <w:tr w:rsidR="00EF6D7F" w:rsidRPr="00CF151A" w:rsidTr="003E5BBF">
        <w:trPr>
          <w:trHeight w:val="526"/>
        </w:trPr>
        <w:tc>
          <w:tcPr>
            <w:tcW w:w="2194" w:type="dxa"/>
            <w:gridSpan w:val="2"/>
          </w:tcPr>
          <w:p w:rsidR="00EF6D7F" w:rsidRPr="00CF151A" w:rsidRDefault="00B347AD" w:rsidP="003E5BBF">
            <w:pPr>
              <w:rPr>
                <w:b/>
                <w:sz w:val="18"/>
                <w:szCs w:val="18"/>
              </w:rPr>
            </w:pPr>
            <w:r w:rsidRPr="00CF151A">
              <w:rPr>
                <w:b/>
                <w:sz w:val="18"/>
                <w:szCs w:val="18"/>
              </w:rPr>
              <w:t>Enstitü</w:t>
            </w:r>
            <w:r w:rsidR="009B7C9E" w:rsidRPr="00CF151A">
              <w:rPr>
                <w:b/>
                <w:sz w:val="18"/>
                <w:szCs w:val="18"/>
              </w:rPr>
              <w:t>/</w:t>
            </w:r>
            <w:r w:rsidRPr="00CF151A">
              <w:rPr>
                <w:b/>
                <w:sz w:val="18"/>
                <w:szCs w:val="18"/>
              </w:rPr>
              <w:t>ABD</w:t>
            </w:r>
            <w:r w:rsidR="00EF6D7F" w:rsidRPr="00CF151A">
              <w:rPr>
                <w:b/>
                <w:sz w:val="18"/>
                <w:szCs w:val="18"/>
              </w:rPr>
              <w:t>/Program</w:t>
            </w:r>
          </w:p>
          <w:p w:rsidR="00EF6D7F" w:rsidRPr="00CF151A" w:rsidRDefault="00EF6D7F" w:rsidP="003E5BBF">
            <w:pPr>
              <w:rPr>
                <w:sz w:val="18"/>
                <w:szCs w:val="18"/>
                <w:lang w:val="en-US"/>
              </w:rPr>
            </w:pPr>
            <w:r w:rsidRPr="00CF151A">
              <w:rPr>
                <w:b/>
                <w:sz w:val="18"/>
                <w:szCs w:val="18"/>
                <w:lang w:val="en-US"/>
              </w:rPr>
              <w:t>(</w:t>
            </w:r>
            <w:r w:rsidR="009B7C9E" w:rsidRPr="00CF151A">
              <w:rPr>
                <w:b/>
                <w:sz w:val="18"/>
                <w:szCs w:val="18"/>
                <w:lang w:val="en-US"/>
              </w:rPr>
              <w:t xml:space="preserve">Institute/ </w:t>
            </w:r>
            <w:r w:rsidRPr="00CF151A">
              <w:rPr>
                <w:b/>
                <w:sz w:val="18"/>
                <w:szCs w:val="18"/>
                <w:lang w:val="en-US"/>
              </w:rPr>
              <w:t>Department/Program)</w:t>
            </w:r>
          </w:p>
        </w:tc>
        <w:tc>
          <w:tcPr>
            <w:tcW w:w="7941" w:type="dxa"/>
            <w:gridSpan w:val="7"/>
          </w:tcPr>
          <w:p w:rsidR="009779A4" w:rsidRDefault="009779A4" w:rsidP="009779A4">
            <w:pPr>
              <w:rPr>
                <w:sz w:val="18"/>
                <w:szCs w:val="18"/>
              </w:rPr>
            </w:pPr>
            <w:r>
              <w:rPr>
                <w:sz w:val="18"/>
                <w:szCs w:val="18"/>
              </w:rPr>
              <w:t>Enerji Planlaması ve Yönetimi Anabilim Dalı / Akıllı Bina ve Tesis Yönetimi Lisansüstü Program</w:t>
            </w:r>
          </w:p>
          <w:p w:rsidR="00B74995" w:rsidRPr="00CF151A" w:rsidRDefault="009779A4" w:rsidP="004745AA">
            <w:pPr>
              <w:rPr>
                <w:sz w:val="18"/>
                <w:szCs w:val="18"/>
                <w:lang w:val="en-US"/>
              </w:rPr>
            </w:pPr>
            <w:r>
              <w:rPr>
                <w:sz w:val="18"/>
                <w:szCs w:val="18"/>
              </w:rPr>
              <w:t xml:space="preserve">Energy Planning and Management Division / </w:t>
            </w:r>
            <w:r w:rsidR="004745AA">
              <w:rPr>
                <w:sz w:val="18"/>
                <w:szCs w:val="18"/>
              </w:rPr>
              <w:t>Smart</w:t>
            </w:r>
            <w:r>
              <w:rPr>
                <w:sz w:val="18"/>
                <w:szCs w:val="18"/>
              </w:rPr>
              <w:t xml:space="preserve"> Building and Facilities Management </w:t>
            </w:r>
            <w:r w:rsidRPr="00A60829">
              <w:rPr>
                <w:sz w:val="18"/>
                <w:szCs w:val="18"/>
                <w:lang w:val="en-US"/>
              </w:rPr>
              <w:t>M.Sc.</w:t>
            </w:r>
            <w:r>
              <w:rPr>
                <w:sz w:val="24"/>
                <w:szCs w:val="24"/>
                <w:lang w:val="en-US"/>
              </w:rPr>
              <w:t xml:space="preserve"> </w:t>
            </w:r>
            <w:r>
              <w:rPr>
                <w:sz w:val="18"/>
                <w:szCs w:val="18"/>
              </w:rPr>
              <w:t>Prg.</w:t>
            </w:r>
          </w:p>
        </w:tc>
      </w:tr>
      <w:tr w:rsidR="00EF6D7F" w:rsidRPr="00CF151A" w:rsidTr="003E5BBF">
        <w:trPr>
          <w:trHeight w:val="526"/>
        </w:trPr>
        <w:tc>
          <w:tcPr>
            <w:tcW w:w="2194" w:type="dxa"/>
            <w:gridSpan w:val="2"/>
          </w:tcPr>
          <w:p w:rsidR="00EF6D7F" w:rsidRPr="00CF151A" w:rsidRDefault="00EF6D7F" w:rsidP="003E5BBF">
            <w:pPr>
              <w:rPr>
                <w:b/>
                <w:sz w:val="18"/>
                <w:szCs w:val="18"/>
              </w:rPr>
            </w:pPr>
            <w:r w:rsidRPr="00CF151A">
              <w:rPr>
                <w:b/>
                <w:sz w:val="18"/>
                <w:szCs w:val="18"/>
              </w:rPr>
              <w:t>Dersin Türü</w:t>
            </w:r>
          </w:p>
          <w:p w:rsidR="00EF6D7F" w:rsidRPr="00CF151A" w:rsidRDefault="00EF6D7F" w:rsidP="003E5BBF">
            <w:pPr>
              <w:rPr>
                <w:sz w:val="18"/>
                <w:szCs w:val="18"/>
                <w:lang w:val="en-US"/>
              </w:rPr>
            </w:pPr>
            <w:r w:rsidRPr="00CF151A">
              <w:rPr>
                <w:b/>
                <w:sz w:val="18"/>
                <w:szCs w:val="18"/>
                <w:lang w:val="en-US"/>
              </w:rPr>
              <w:t>(Course Type)</w:t>
            </w:r>
          </w:p>
        </w:tc>
        <w:tc>
          <w:tcPr>
            <w:tcW w:w="3121" w:type="dxa"/>
            <w:gridSpan w:val="4"/>
          </w:tcPr>
          <w:p w:rsidR="00A728E3" w:rsidRPr="009779A4" w:rsidRDefault="009779A4" w:rsidP="00A728E3">
            <w:pPr>
              <w:rPr>
                <w:sz w:val="18"/>
                <w:szCs w:val="18"/>
              </w:rPr>
            </w:pPr>
            <w:r w:rsidRPr="009779A4">
              <w:rPr>
                <w:sz w:val="18"/>
                <w:szCs w:val="18"/>
              </w:rPr>
              <w:t>Zorunlu</w:t>
            </w:r>
          </w:p>
          <w:p w:rsidR="00F06BCC" w:rsidRPr="00F42EDA" w:rsidRDefault="00A728E3" w:rsidP="009779A4">
            <w:pPr>
              <w:rPr>
                <w:sz w:val="18"/>
                <w:szCs w:val="18"/>
                <w:highlight w:val="yellow"/>
                <w:lang w:val="en-US"/>
              </w:rPr>
            </w:pPr>
            <w:r w:rsidRPr="009779A4">
              <w:rPr>
                <w:sz w:val="18"/>
                <w:szCs w:val="18"/>
                <w:lang w:val="en-US"/>
              </w:rPr>
              <w:t>(</w:t>
            </w:r>
            <w:r w:rsidR="009779A4" w:rsidRPr="009779A4">
              <w:rPr>
                <w:sz w:val="18"/>
                <w:szCs w:val="18"/>
                <w:lang w:val="en-US"/>
              </w:rPr>
              <w:t>Compulsory</w:t>
            </w:r>
            <w:r w:rsidRPr="009779A4">
              <w:rPr>
                <w:sz w:val="18"/>
                <w:szCs w:val="18"/>
                <w:lang w:val="en-US"/>
              </w:rPr>
              <w:t>)</w:t>
            </w:r>
          </w:p>
        </w:tc>
        <w:tc>
          <w:tcPr>
            <w:tcW w:w="1984" w:type="dxa"/>
            <w:gridSpan w:val="2"/>
          </w:tcPr>
          <w:p w:rsidR="00EF6D7F" w:rsidRPr="00CF151A" w:rsidRDefault="00EF6D7F" w:rsidP="003E5BBF">
            <w:pPr>
              <w:rPr>
                <w:b/>
                <w:sz w:val="18"/>
                <w:szCs w:val="18"/>
              </w:rPr>
            </w:pPr>
            <w:r w:rsidRPr="00CF151A">
              <w:rPr>
                <w:b/>
                <w:sz w:val="18"/>
                <w:szCs w:val="18"/>
              </w:rPr>
              <w:t>Dersin Dili</w:t>
            </w:r>
          </w:p>
          <w:p w:rsidR="00EF6D7F" w:rsidRPr="00CF151A" w:rsidRDefault="00EF6D7F" w:rsidP="003E5BBF">
            <w:pPr>
              <w:rPr>
                <w:sz w:val="18"/>
                <w:szCs w:val="18"/>
                <w:lang w:val="en-US"/>
              </w:rPr>
            </w:pPr>
            <w:r w:rsidRPr="00CF151A">
              <w:rPr>
                <w:b/>
                <w:sz w:val="18"/>
                <w:szCs w:val="18"/>
                <w:lang w:val="en-US"/>
              </w:rPr>
              <w:t>(Course Language)</w:t>
            </w:r>
          </w:p>
        </w:tc>
        <w:tc>
          <w:tcPr>
            <w:tcW w:w="2836" w:type="dxa"/>
          </w:tcPr>
          <w:p w:rsidR="00A728E3" w:rsidRPr="009B6198" w:rsidRDefault="00A728E3" w:rsidP="00A728E3">
            <w:pPr>
              <w:rPr>
                <w:sz w:val="18"/>
                <w:szCs w:val="18"/>
              </w:rPr>
            </w:pPr>
            <w:r w:rsidRPr="009B6198">
              <w:rPr>
                <w:sz w:val="18"/>
                <w:szCs w:val="18"/>
              </w:rPr>
              <w:t>Türkçe</w:t>
            </w:r>
          </w:p>
          <w:p w:rsidR="00B74995" w:rsidRPr="00CF151A" w:rsidRDefault="00A728E3" w:rsidP="00A728E3">
            <w:pPr>
              <w:rPr>
                <w:sz w:val="18"/>
                <w:szCs w:val="18"/>
                <w:lang w:val="en-US"/>
              </w:rPr>
            </w:pPr>
            <w:r w:rsidRPr="009B6198">
              <w:rPr>
                <w:sz w:val="18"/>
                <w:szCs w:val="18"/>
                <w:lang w:val="en-US"/>
              </w:rPr>
              <w:t>(Turkish)</w:t>
            </w:r>
          </w:p>
        </w:tc>
      </w:tr>
      <w:tr w:rsidR="00A728E3" w:rsidRPr="00CF151A" w:rsidTr="003E5BBF">
        <w:trPr>
          <w:trHeight w:val="1142"/>
        </w:trPr>
        <w:tc>
          <w:tcPr>
            <w:tcW w:w="2194" w:type="dxa"/>
            <w:gridSpan w:val="2"/>
            <w:vMerge w:val="restart"/>
          </w:tcPr>
          <w:p w:rsidR="00A728E3" w:rsidRPr="00CF151A" w:rsidRDefault="00A728E3" w:rsidP="00A728E3">
            <w:pPr>
              <w:rPr>
                <w:sz w:val="18"/>
                <w:szCs w:val="18"/>
                <w:lang w:val="en-US"/>
              </w:rPr>
            </w:pPr>
          </w:p>
          <w:p w:rsidR="00A728E3" w:rsidRPr="00CF151A" w:rsidRDefault="00A728E3" w:rsidP="00A728E3">
            <w:pPr>
              <w:rPr>
                <w:b/>
                <w:sz w:val="18"/>
                <w:szCs w:val="18"/>
              </w:rPr>
            </w:pPr>
            <w:r w:rsidRPr="00CF151A">
              <w:rPr>
                <w:b/>
                <w:sz w:val="18"/>
                <w:szCs w:val="18"/>
              </w:rPr>
              <w:t>Dersin İçeriği</w:t>
            </w:r>
          </w:p>
          <w:p w:rsidR="00A728E3" w:rsidRPr="00CF151A" w:rsidRDefault="00A728E3" w:rsidP="00A728E3">
            <w:pPr>
              <w:rPr>
                <w:b/>
                <w:sz w:val="18"/>
                <w:szCs w:val="18"/>
              </w:rPr>
            </w:pPr>
          </w:p>
          <w:p w:rsidR="00A728E3" w:rsidRPr="00CF151A" w:rsidRDefault="00A728E3" w:rsidP="00A728E3">
            <w:pPr>
              <w:rPr>
                <w:b/>
                <w:sz w:val="18"/>
                <w:szCs w:val="18"/>
                <w:lang w:val="en-US"/>
              </w:rPr>
            </w:pPr>
            <w:r w:rsidRPr="00CF151A">
              <w:rPr>
                <w:b/>
                <w:sz w:val="18"/>
                <w:szCs w:val="18"/>
                <w:lang w:val="en-US"/>
              </w:rPr>
              <w:t>(Course Description)</w:t>
            </w:r>
          </w:p>
          <w:p w:rsidR="00A728E3" w:rsidRPr="00CF151A" w:rsidRDefault="00A728E3" w:rsidP="00A728E3">
            <w:pPr>
              <w:rPr>
                <w:b/>
                <w:sz w:val="18"/>
                <w:szCs w:val="18"/>
                <w:lang w:val="en-US"/>
              </w:rPr>
            </w:pPr>
          </w:p>
          <w:p w:rsidR="00A728E3" w:rsidRPr="00CF151A" w:rsidRDefault="00A728E3" w:rsidP="00A728E3">
            <w:pPr>
              <w:rPr>
                <w:sz w:val="18"/>
                <w:szCs w:val="18"/>
                <w:lang w:val="en-US"/>
              </w:rPr>
            </w:pPr>
            <w:r w:rsidRPr="00CF151A">
              <w:rPr>
                <w:i/>
                <w:sz w:val="18"/>
                <w:szCs w:val="18"/>
                <w:u w:val="single"/>
                <w:lang w:val="en-US"/>
              </w:rPr>
              <w:t xml:space="preserve">30-60 </w:t>
            </w:r>
            <w:proofErr w:type="spellStart"/>
            <w:r w:rsidRPr="00CF151A">
              <w:rPr>
                <w:i/>
                <w:sz w:val="18"/>
                <w:szCs w:val="18"/>
                <w:u w:val="single"/>
                <w:lang w:val="en-US"/>
              </w:rPr>
              <w:t>kelime</w:t>
            </w:r>
            <w:proofErr w:type="spellEnd"/>
            <w:r w:rsidRPr="00CF151A">
              <w:rPr>
                <w:i/>
                <w:sz w:val="18"/>
                <w:szCs w:val="18"/>
                <w:u w:val="single"/>
                <w:lang w:val="en-US"/>
              </w:rPr>
              <w:t xml:space="preserve"> </w:t>
            </w:r>
            <w:proofErr w:type="spellStart"/>
            <w:r w:rsidRPr="00CF151A">
              <w:rPr>
                <w:i/>
                <w:sz w:val="18"/>
                <w:szCs w:val="18"/>
                <w:u w:val="single"/>
                <w:lang w:val="en-US"/>
              </w:rPr>
              <w:t>arası</w:t>
            </w:r>
            <w:proofErr w:type="spellEnd"/>
          </w:p>
          <w:p w:rsidR="00A728E3" w:rsidRPr="00CF151A" w:rsidRDefault="00A728E3" w:rsidP="00A728E3">
            <w:pPr>
              <w:rPr>
                <w:b/>
                <w:sz w:val="18"/>
                <w:szCs w:val="18"/>
                <w:lang w:val="en-US"/>
              </w:rPr>
            </w:pPr>
          </w:p>
          <w:p w:rsidR="00A728E3" w:rsidRPr="00CF151A" w:rsidRDefault="00A728E3" w:rsidP="00A728E3">
            <w:pPr>
              <w:rPr>
                <w:sz w:val="18"/>
                <w:szCs w:val="18"/>
                <w:lang w:val="en-US"/>
              </w:rPr>
            </w:pPr>
          </w:p>
          <w:p w:rsidR="00A728E3" w:rsidRPr="00CF151A" w:rsidRDefault="00A728E3" w:rsidP="00A728E3">
            <w:pPr>
              <w:rPr>
                <w:sz w:val="18"/>
                <w:szCs w:val="18"/>
                <w:lang w:val="en-US"/>
              </w:rPr>
            </w:pPr>
          </w:p>
        </w:tc>
        <w:tc>
          <w:tcPr>
            <w:tcW w:w="7941" w:type="dxa"/>
            <w:gridSpan w:val="7"/>
          </w:tcPr>
          <w:p w:rsidR="00A728E3" w:rsidRPr="00F42EDA" w:rsidRDefault="00E578F5" w:rsidP="00E578F5">
            <w:pPr>
              <w:overflowPunct/>
              <w:autoSpaceDE/>
              <w:autoSpaceDN/>
              <w:adjustRightInd/>
              <w:textAlignment w:val="auto"/>
              <w:rPr>
                <w:color w:val="000000"/>
              </w:rPr>
            </w:pPr>
            <w:r w:rsidRPr="00F42EDA">
              <w:rPr>
                <w:color w:val="000000"/>
                <w:shd w:val="clear" w:color="auto" w:fill="FFFFFF"/>
              </w:rPr>
              <w:t xml:space="preserve">Bakım </w:t>
            </w:r>
            <w:r w:rsidR="00881066" w:rsidRPr="00F42EDA">
              <w:rPr>
                <w:color w:val="000000"/>
                <w:shd w:val="clear" w:color="auto" w:fill="FFFFFF"/>
              </w:rPr>
              <w:t>kavramı, amaçları ve yöntemleri;</w:t>
            </w:r>
            <w:r w:rsidRPr="00F42EDA">
              <w:rPr>
                <w:color w:val="000000"/>
                <w:shd w:val="clear" w:color="auto" w:fill="FFFFFF"/>
              </w:rPr>
              <w:t xml:space="preserve"> bakım pl</w:t>
            </w:r>
            <w:r w:rsidR="00C84B87" w:rsidRPr="00F42EDA">
              <w:rPr>
                <w:color w:val="000000"/>
                <w:shd w:val="clear" w:color="auto" w:fill="FFFFFF"/>
              </w:rPr>
              <w:t>anlama sistemi ve organizasyonu;</w:t>
            </w:r>
            <w:r w:rsidRPr="00F42EDA">
              <w:rPr>
                <w:color w:val="000000"/>
                <w:shd w:val="clear" w:color="auto" w:fill="FFFFFF"/>
              </w:rPr>
              <w:t xml:space="preserve"> bakım faaliyetler</w:t>
            </w:r>
            <w:r w:rsidR="00C84B87" w:rsidRPr="00F42EDA">
              <w:rPr>
                <w:color w:val="000000"/>
                <w:shd w:val="clear" w:color="auto" w:fill="FFFFFF"/>
              </w:rPr>
              <w:t xml:space="preserve">i; bakım çizelgeleme ve kontrol; </w:t>
            </w:r>
            <w:r w:rsidR="00F6440B" w:rsidRPr="00F42EDA">
              <w:rPr>
                <w:color w:val="000000"/>
                <w:shd w:val="clear" w:color="auto" w:fill="FFFFFF"/>
              </w:rPr>
              <w:t xml:space="preserve">düzeltici </w:t>
            </w:r>
            <w:r w:rsidR="00C84B87" w:rsidRPr="00F42EDA">
              <w:rPr>
                <w:color w:val="000000"/>
                <w:shd w:val="clear" w:color="auto" w:fill="FFFFFF"/>
              </w:rPr>
              <w:t>ve arızi bakım;</w:t>
            </w:r>
            <w:r w:rsidRPr="00F42EDA">
              <w:rPr>
                <w:color w:val="000000"/>
                <w:shd w:val="clear" w:color="auto" w:fill="FFFFFF"/>
              </w:rPr>
              <w:t xml:space="preserve"> ar</w:t>
            </w:r>
            <w:r w:rsidR="00F6440B" w:rsidRPr="00F42EDA">
              <w:rPr>
                <w:color w:val="000000"/>
                <w:shd w:val="clear" w:color="auto" w:fill="FFFFFF"/>
              </w:rPr>
              <w:t>ıza dağılımları ve güvenilirlik;</w:t>
            </w:r>
            <w:r w:rsidRPr="00F42EDA">
              <w:rPr>
                <w:color w:val="000000"/>
                <w:shd w:val="clear" w:color="auto" w:fill="FFFFFF"/>
              </w:rPr>
              <w:t xml:space="preserve"> </w:t>
            </w:r>
            <w:r w:rsidR="00F6440B" w:rsidRPr="00F42EDA">
              <w:rPr>
                <w:color w:val="000000"/>
                <w:shd w:val="clear" w:color="auto" w:fill="FFFFFF"/>
              </w:rPr>
              <w:t xml:space="preserve">proaktif bakım: </w:t>
            </w:r>
            <w:r w:rsidR="00F6440B" w:rsidRPr="00F42EDA">
              <w:rPr>
                <w:color w:val="000000"/>
              </w:rPr>
              <w:t xml:space="preserve">koruyucu, </w:t>
            </w:r>
            <w:r w:rsidR="00C84B87" w:rsidRPr="00F42EDA">
              <w:rPr>
                <w:color w:val="000000"/>
              </w:rPr>
              <w:t>kestirimci,</w:t>
            </w:r>
            <w:r w:rsidRPr="00F42EDA">
              <w:rPr>
                <w:color w:val="000000"/>
                <w:shd w:val="clear" w:color="auto" w:fill="FFFFFF"/>
              </w:rPr>
              <w:t xml:space="preserve"> </w:t>
            </w:r>
            <w:r w:rsidR="00F6440B" w:rsidRPr="00F42EDA">
              <w:rPr>
                <w:color w:val="000000"/>
                <w:shd w:val="clear" w:color="auto" w:fill="FFFFFF"/>
              </w:rPr>
              <w:t>toplam üretken, toplam verimli bakım; güvenirlilik merkezli bakım;</w:t>
            </w:r>
            <w:r w:rsidR="00F42EDA" w:rsidRPr="00F42EDA">
              <w:rPr>
                <w:color w:val="000000"/>
                <w:shd w:val="clear" w:color="auto" w:fill="FFFFFF"/>
              </w:rPr>
              <w:t xml:space="preserve"> bilgisayarlı</w:t>
            </w:r>
            <w:r w:rsidRPr="00F42EDA">
              <w:rPr>
                <w:color w:val="000000"/>
                <w:shd w:val="clear" w:color="auto" w:fill="FFFFFF"/>
              </w:rPr>
              <w:t xml:space="preserve"> bakım yönetim sistemleri (BBYS), bakımda çevre ve iş güvenliği</w:t>
            </w:r>
            <w:r w:rsidR="00F6440B" w:rsidRPr="00F42EDA">
              <w:rPr>
                <w:color w:val="000000"/>
                <w:shd w:val="clear" w:color="auto" w:fill="FFFFFF"/>
              </w:rPr>
              <w:t>; akıllı binal</w:t>
            </w:r>
            <w:r w:rsidR="00D53387" w:rsidRPr="00F42EDA">
              <w:rPr>
                <w:color w:val="000000"/>
                <w:shd w:val="clear" w:color="auto" w:fill="FFFFFF"/>
              </w:rPr>
              <w:t>arda bakım (HVAC, mekanik tesisatlar ve asansörler).</w:t>
            </w:r>
          </w:p>
        </w:tc>
      </w:tr>
      <w:tr w:rsidR="00A728E3" w:rsidRPr="00CF151A" w:rsidTr="003E5BBF">
        <w:trPr>
          <w:trHeight w:val="1132"/>
        </w:trPr>
        <w:tc>
          <w:tcPr>
            <w:tcW w:w="2194" w:type="dxa"/>
            <w:gridSpan w:val="2"/>
            <w:vMerge/>
          </w:tcPr>
          <w:p w:rsidR="00A728E3" w:rsidRPr="00CF151A" w:rsidRDefault="00A728E3" w:rsidP="00A728E3">
            <w:pPr>
              <w:rPr>
                <w:sz w:val="18"/>
                <w:szCs w:val="18"/>
                <w:lang w:val="en-US"/>
              </w:rPr>
            </w:pPr>
          </w:p>
        </w:tc>
        <w:tc>
          <w:tcPr>
            <w:tcW w:w="7941" w:type="dxa"/>
            <w:gridSpan w:val="7"/>
          </w:tcPr>
          <w:p w:rsidR="00A728E3" w:rsidRPr="00F42EDA" w:rsidRDefault="00881066" w:rsidP="003E1364">
            <w:pPr>
              <w:jc w:val="both"/>
              <w:rPr>
                <w:color w:val="000000"/>
                <w:lang w:val="en-US"/>
              </w:rPr>
            </w:pPr>
            <w:r w:rsidRPr="00F42EDA">
              <w:rPr>
                <w:color w:val="000000"/>
                <w:lang w:val="en-US"/>
              </w:rPr>
              <w:t xml:space="preserve">Maintenance definition, objectives and methods; maintenance planning system and organization; </w:t>
            </w:r>
            <w:r w:rsidR="00C84B87" w:rsidRPr="00F42EDA">
              <w:rPr>
                <w:color w:val="000000"/>
                <w:lang w:val="en-US"/>
              </w:rPr>
              <w:t xml:space="preserve">maintenance activities; maintenance scheduling and control; </w:t>
            </w:r>
            <w:r w:rsidR="00F6440B" w:rsidRPr="00F42EDA">
              <w:rPr>
                <w:color w:val="000000"/>
                <w:lang w:val="en-US"/>
              </w:rPr>
              <w:t>corrective and breakdown</w:t>
            </w:r>
            <w:r w:rsidR="00C84B87" w:rsidRPr="00F42EDA">
              <w:rPr>
                <w:color w:val="000000"/>
                <w:lang w:val="en-US"/>
              </w:rPr>
              <w:t xml:space="preserve"> maintenance; fault distributions and reliability; </w:t>
            </w:r>
            <w:r w:rsidR="00F6440B" w:rsidRPr="00F42EDA">
              <w:rPr>
                <w:color w:val="000000"/>
                <w:lang w:val="en-US"/>
              </w:rPr>
              <w:t>proactive maintenance: preventive, predictive, total productive and total efficient maintenance; reliability centered maintenance; Computerized Maintenance Management Systems; environment and work safety in maintenance;</w:t>
            </w:r>
            <w:r w:rsidR="00D53387" w:rsidRPr="00F42EDA">
              <w:rPr>
                <w:color w:val="000000"/>
                <w:lang w:val="en-US"/>
              </w:rPr>
              <w:t xml:space="preserve"> smart building maintenance (HVAC, mechanical installations and elevators)</w:t>
            </w:r>
          </w:p>
        </w:tc>
      </w:tr>
      <w:tr w:rsidR="00A728E3" w:rsidRPr="00CF151A" w:rsidTr="003E5BBF">
        <w:trPr>
          <w:trHeight w:val="914"/>
        </w:trPr>
        <w:tc>
          <w:tcPr>
            <w:tcW w:w="2194" w:type="dxa"/>
            <w:gridSpan w:val="2"/>
            <w:vMerge w:val="restart"/>
          </w:tcPr>
          <w:p w:rsidR="00A728E3" w:rsidRPr="00CF151A" w:rsidRDefault="00A728E3" w:rsidP="00A728E3">
            <w:pPr>
              <w:rPr>
                <w:sz w:val="18"/>
                <w:szCs w:val="18"/>
                <w:lang w:val="en-US"/>
              </w:rPr>
            </w:pPr>
          </w:p>
          <w:p w:rsidR="00A728E3" w:rsidRPr="00CF151A" w:rsidRDefault="00A728E3" w:rsidP="00A728E3">
            <w:pPr>
              <w:rPr>
                <w:b/>
                <w:sz w:val="18"/>
                <w:szCs w:val="18"/>
              </w:rPr>
            </w:pPr>
            <w:r w:rsidRPr="00CF151A">
              <w:rPr>
                <w:b/>
                <w:sz w:val="18"/>
                <w:szCs w:val="18"/>
              </w:rPr>
              <w:t>Dersin Amacı</w:t>
            </w:r>
          </w:p>
          <w:p w:rsidR="00A728E3" w:rsidRPr="00CF151A" w:rsidRDefault="00A728E3" w:rsidP="00A728E3">
            <w:pPr>
              <w:rPr>
                <w:b/>
                <w:sz w:val="18"/>
                <w:szCs w:val="18"/>
              </w:rPr>
            </w:pPr>
          </w:p>
          <w:p w:rsidR="00A728E3" w:rsidRPr="00CF151A" w:rsidRDefault="00A728E3" w:rsidP="00A728E3">
            <w:pPr>
              <w:rPr>
                <w:b/>
                <w:sz w:val="18"/>
                <w:szCs w:val="18"/>
                <w:lang w:val="en-US"/>
              </w:rPr>
            </w:pPr>
            <w:r w:rsidRPr="00CF151A">
              <w:rPr>
                <w:b/>
                <w:sz w:val="18"/>
                <w:szCs w:val="18"/>
                <w:lang w:val="en-US"/>
              </w:rPr>
              <w:t>(Course Objectives)</w:t>
            </w:r>
          </w:p>
          <w:p w:rsidR="00A728E3" w:rsidRPr="00CF151A" w:rsidRDefault="00A728E3" w:rsidP="00A728E3">
            <w:pPr>
              <w:rPr>
                <w:b/>
                <w:sz w:val="18"/>
                <w:szCs w:val="18"/>
                <w:lang w:val="en-US"/>
              </w:rPr>
            </w:pPr>
          </w:p>
          <w:p w:rsidR="00A728E3" w:rsidRPr="00CF151A" w:rsidRDefault="00A728E3" w:rsidP="00A728E3">
            <w:pPr>
              <w:rPr>
                <w:b/>
                <w:sz w:val="18"/>
                <w:szCs w:val="18"/>
                <w:lang w:val="en-US"/>
              </w:rPr>
            </w:pPr>
            <w:proofErr w:type="spellStart"/>
            <w:r w:rsidRPr="00CF151A">
              <w:rPr>
                <w:i/>
                <w:sz w:val="18"/>
                <w:szCs w:val="18"/>
                <w:u w:val="single"/>
                <w:lang w:val="en-US"/>
              </w:rPr>
              <w:t>Maddeler</w:t>
            </w:r>
            <w:proofErr w:type="spellEnd"/>
            <w:r w:rsidRPr="00CF151A">
              <w:rPr>
                <w:i/>
                <w:sz w:val="18"/>
                <w:szCs w:val="18"/>
                <w:u w:val="single"/>
                <w:lang w:val="en-US"/>
              </w:rPr>
              <w:t xml:space="preserve"> </w:t>
            </w:r>
            <w:proofErr w:type="spellStart"/>
            <w:r w:rsidRPr="00CF151A">
              <w:rPr>
                <w:i/>
                <w:sz w:val="18"/>
                <w:szCs w:val="18"/>
                <w:u w:val="single"/>
                <w:lang w:val="en-US"/>
              </w:rPr>
              <w:t>halinde</w:t>
            </w:r>
            <w:proofErr w:type="spellEnd"/>
            <w:r w:rsidRPr="00CF151A">
              <w:rPr>
                <w:i/>
                <w:sz w:val="18"/>
                <w:szCs w:val="18"/>
                <w:u w:val="single"/>
                <w:lang w:val="en-US"/>
              </w:rPr>
              <w:t xml:space="preserve"> 2-5 </w:t>
            </w:r>
            <w:proofErr w:type="spellStart"/>
            <w:r w:rsidRPr="00CF151A">
              <w:rPr>
                <w:i/>
                <w:sz w:val="18"/>
                <w:szCs w:val="18"/>
                <w:u w:val="single"/>
                <w:lang w:val="en-US"/>
              </w:rPr>
              <w:t>adet</w:t>
            </w:r>
            <w:proofErr w:type="spellEnd"/>
          </w:p>
          <w:p w:rsidR="00A728E3" w:rsidRPr="00CF151A" w:rsidRDefault="00A728E3" w:rsidP="00A728E3">
            <w:pPr>
              <w:rPr>
                <w:sz w:val="18"/>
                <w:szCs w:val="18"/>
                <w:lang w:val="en-US"/>
              </w:rPr>
            </w:pPr>
          </w:p>
          <w:p w:rsidR="00A728E3" w:rsidRPr="00CF151A" w:rsidRDefault="00A728E3" w:rsidP="00A728E3">
            <w:pPr>
              <w:rPr>
                <w:sz w:val="18"/>
                <w:szCs w:val="18"/>
                <w:lang w:val="en-US"/>
              </w:rPr>
            </w:pPr>
          </w:p>
        </w:tc>
        <w:tc>
          <w:tcPr>
            <w:tcW w:w="7941" w:type="dxa"/>
            <w:gridSpan w:val="7"/>
          </w:tcPr>
          <w:p w:rsidR="00B43C17" w:rsidRDefault="00B43C17" w:rsidP="002B4767">
            <w:pPr>
              <w:overflowPunct/>
              <w:autoSpaceDE/>
              <w:autoSpaceDN/>
              <w:adjustRightInd/>
              <w:ind w:left="356" w:hanging="284"/>
              <w:textAlignment w:val="auto"/>
              <w:rPr>
                <w:color w:val="000000"/>
                <w:shd w:val="clear" w:color="auto" w:fill="F9F9F9"/>
              </w:rPr>
            </w:pPr>
            <w:r w:rsidRPr="00B43C17">
              <w:rPr>
                <w:color w:val="000000"/>
                <w:shd w:val="clear" w:color="auto" w:fill="F9F9F9"/>
              </w:rPr>
              <w:t>Dersin genel eğitsel amacı öğrencilerin:</w:t>
            </w:r>
          </w:p>
          <w:p w:rsidR="00B43C17" w:rsidRPr="00B43C17" w:rsidRDefault="00B43C17" w:rsidP="002B4767">
            <w:pPr>
              <w:numPr>
                <w:ilvl w:val="0"/>
                <w:numId w:val="29"/>
              </w:numPr>
              <w:overflowPunct/>
              <w:autoSpaceDE/>
              <w:autoSpaceDN/>
              <w:adjustRightInd/>
              <w:ind w:left="356" w:hanging="284"/>
              <w:textAlignment w:val="auto"/>
              <w:rPr>
                <w:color w:val="000000"/>
                <w:shd w:val="clear" w:color="auto" w:fill="F9F9F9"/>
              </w:rPr>
            </w:pPr>
            <w:r w:rsidRPr="00B43C17">
              <w:rPr>
                <w:color w:val="000000"/>
                <w:shd w:val="clear" w:color="auto" w:fill="F9F9F9"/>
              </w:rPr>
              <w:t>Bakım metotlarını kavramak,</w:t>
            </w:r>
          </w:p>
          <w:p w:rsidR="00B43C17" w:rsidRPr="00B43C17" w:rsidRDefault="00B43C17" w:rsidP="002B4767">
            <w:pPr>
              <w:numPr>
                <w:ilvl w:val="0"/>
                <w:numId w:val="29"/>
              </w:numPr>
              <w:overflowPunct/>
              <w:autoSpaceDE/>
              <w:autoSpaceDN/>
              <w:adjustRightInd/>
              <w:ind w:left="356" w:hanging="284"/>
              <w:textAlignment w:val="auto"/>
              <w:rPr>
                <w:color w:val="000000"/>
                <w:shd w:val="clear" w:color="auto" w:fill="F9F9F9"/>
              </w:rPr>
            </w:pPr>
            <w:r w:rsidRPr="00B43C17">
              <w:rPr>
                <w:color w:val="000000"/>
                <w:shd w:val="clear" w:color="auto" w:fill="F9F9F9"/>
              </w:rPr>
              <w:t>Arıza dağılımı ve güvenirlilik hakkında bilgi sahibi olmak,</w:t>
            </w:r>
          </w:p>
          <w:p w:rsidR="00B43C17" w:rsidRPr="00B43C17" w:rsidRDefault="00B43C17" w:rsidP="002B4767">
            <w:pPr>
              <w:numPr>
                <w:ilvl w:val="0"/>
                <w:numId w:val="29"/>
              </w:numPr>
              <w:overflowPunct/>
              <w:autoSpaceDE/>
              <w:autoSpaceDN/>
              <w:adjustRightInd/>
              <w:ind w:left="356" w:hanging="284"/>
              <w:textAlignment w:val="auto"/>
              <w:rPr>
                <w:color w:val="000000"/>
                <w:shd w:val="clear" w:color="auto" w:fill="F9F9F9"/>
              </w:rPr>
            </w:pPr>
            <w:r w:rsidRPr="00B43C17">
              <w:rPr>
                <w:color w:val="000000"/>
                <w:shd w:val="clear" w:color="auto" w:fill="F9F9F9"/>
              </w:rPr>
              <w:t>Bakım planlamanın esaslarını öğrenmek,</w:t>
            </w:r>
          </w:p>
          <w:p w:rsidR="00A728E3" w:rsidRPr="00F42EDA" w:rsidRDefault="00B43C17" w:rsidP="002B4767">
            <w:pPr>
              <w:numPr>
                <w:ilvl w:val="0"/>
                <w:numId w:val="29"/>
              </w:numPr>
              <w:overflowPunct/>
              <w:autoSpaceDE/>
              <w:autoSpaceDN/>
              <w:adjustRightInd/>
              <w:ind w:left="356" w:hanging="284"/>
              <w:textAlignment w:val="auto"/>
              <w:rPr>
                <w:color w:val="000000"/>
                <w:shd w:val="clear" w:color="auto" w:fill="F9F9F9"/>
              </w:rPr>
            </w:pPr>
            <w:r w:rsidRPr="00B43C17">
              <w:rPr>
                <w:color w:val="000000"/>
                <w:shd w:val="clear" w:color="auto" w:fill="F9F9F9"/>
              </w:rPr>
              <w:t>Bina otomasyon sistemlerinde, akıllı binalar ve tesislerin optimal şekilde bakımlarını planlayarak, en uygun çalışma şartlarında kalmasını sağlayacak yöntemlerin kavramak.</w:t>
            </w:r>
          </w:p>
        </w:tc>
      </w:tr>
      <w:tr w:rsidR="00A728E3" w:rsidRPr="00CF151A" w:rsidTr="003E5BBF">
        <w:trPr>
          <w:trHeight w:val="1112"/>
        </w:trPr>
        <w:tc>
          <w:tcPr>
            <w:tcW w:w="2194" w:type="dxa"/>
            <w:gridSpan w:val="2"/>
            <w:vMerge/>
          </w:tcPr>
          <w:p w:rsidR="00A728E3" w:rsidRPr="00CF151A" w:rsidRDefault="00A728E3" w:rsidP="00A728E3">
            <w:pPr>
              <w:rPr>
                <w:sz w:val="18"/>
                <w:szCs w:val="18"/>
                <w:lang w:val="en-US"/>
              </w:rPr>
            </w:pPr>
          </w:p>
        </w:tc>
        <w:tc>
          <w:tcPr>
            <w:tcW w:w="7941" w:type="dxa"/>
            <w:gridSpan w:val="7"/>
          </w:tcPr>
          <w:p w:rsidR="00B43C17" w:rsidRDefault="00B43C17" w:rsidP="002B4767">
            <w:pPr>
              <w:ind w:left="356" w:hanging="284"/>
              <w:rPr>
                <w:color w:val="000000"/>
                <w:lang w:val="en-US"/>
              </w:rPr>
            </w:pPr>
            <w:r w:rsidRPr="00B43C17">
              <w:rPr>
                <w:color w:val="000000"/>
                <w:lang w:val="en-US"/>
              </w:rPr>
              <w:t>The overall educational objective of this course is to enable students to:</w:t>
            </w:r>
          </w:p>
          <w:p w:rsidR="00D53387" w:rsidRPr="00F42EDA" w:rsidRDefault="00D53387" w:rsidP="002B4767">
            <w:pPr>
              <w:numPr>
                <w:ilvl w:val="0"/>
                <w:numId w:val="27"/>
              </w:numPr>
              <w:ind w:left="356" w:hanging="284"/>
              <w:rPr>
                <w:color w:val="000000"/>
                <w:lang w:val="en-US"/>
              </w:rPr>
            </w:pPr>
            <w:r w:rsidRPr="00F42EDA">
              <w:rPr>
                <w:color w:val="000000"/>
                <w:lang w:val="en-US"/>
              </w:rPr>
              <w:t>Be aware of maintenance methods,</w:t>
            </w:r>
          </w:p>
          <w:p w:rsidR="00D53387" w:rsidRPr="00F42EDA" w:rsidRDefault="00D53387" w:rsidP="002B4767">
            <w:pPr>
              <w:numPr>
                <w:ilvl w:val="0"/>
                <w:numId w:val="27"/>
              </w:numPr>
              <w:ind w:left="356" w:hanging="284"/>
              <w:rPr>
                <w:color w:val="000000"/>
                <w:lang w:val="en-US"/>
              </w:rPr>
            </w:pPr>
            <w:r w:rsidRPr="00F42EDA">
              <w:rPr>
                <w:color w:val="000000"/>
                <w:lang w:val="en-US"/>
              </w:rPr>
              <w:t>Having knowledge about fault distribution and reliability,</w:t>
            </w:r>
          </w:p>
          <w:p w:rsidR="00F42EDA" w:rsidRPr="00F42EDA" w:rsidRDefault="00D53387" w:rsidP="002B4767">
            <w:pPr>
              <w:numPr>
                <w:ilvl w:val="0"/>
                <w:numId w:val="27"/>
              </w:numPr>
              <w:ind w:left="356" w:hanging="284"/>
              <w:rPr>
                <w:color w:val="000000"/>
                <w:lang w:val="en-US"/>
              </w:rPr>
            </w:pPr>
            <w:r w:rsidRPr="00F42EDA">
              <w:rPr>
                <w:color w:val="000000"/>
                <w:lang w:val="en-US"/>
              </w:rPr>
              <w:t>Learn the basics of maintenance planning,</w:t>
            </w:r>
          </w:p>
          <w:p w:rsidR="00A728E3" w:rsidRPr="00F42EDA" w:rsidRDefault="00D53387" w:rsidP="002B4767">
            <w:pPr>
              <w:numPr>
                <w:ilvl w:val="0"/>
                <w:numId w:val="27"/>
              </w:numPr>
              <w:ind w:left="356" w:hanging="284"/>
              <w:rPr>
                <w:color w:val="000000"/>
                <w:lang w:val="en-US"/>
              </w:rPr>
            </w:pPr>
            <w:r w:rsidRPr="00F42EDA">
              <w:rPr>
                <w:color w:val="000000"/>
                <w:lang w:val="en-US"/>
              </w:rPr>
              <w:t>To understand the methods to ensure that the most appropriate working conditions are maintained by planning the optimal maintenance of smart buildings and facilities in building automation systems.</w:t>
            </w:r>
          </w:p>
        </w:tc>
      </w:tr>
      <w:tr w:rsidR="00A728E3" w:rsidRPr="00CF151A" w:rsidTr="00F42EDA">
        <w:trPr>
          <w:trHeight w:val="1462"/>
        </w:trPr>
        <w:tc>
          <w:tcPr>
            <w:tcW w:w="2194" w:type="dxa"/>
            <w:gridSpan w:val="2"/>
            <w:vMerge w:val="restart"/>
          </w:tcPr>
          <w:p w:rsidR="00A728E3" w:rsidRPr="00CF151A" w:rsidRDefault="00A728E3" w:rsidP="00A728E3">
            <w:pPr>
              <w:rPr>
                <w:sz w:val="18"/>
                <w:szCs w:val="18"/>
                <w:lang w:val="en-US"/>
              </w:rPr>
            </w:pPr>
          </w:p>
          <w:p w:rsidR="00A728E3" w:rsidRPr="00CF151A" w:rsidRDefault="00A728E3" w:rsidP="00A728E3">
            <w:pPr>
              <w:rPr>
                <w:b/>
                <w:sz w:val="18"/>
                <w:szCs w:val="18"/>
              </w:rPr>
            </w:pPr>
            <w:r w:rsidRPr="00CF151A">
              <w:rPr>
                <w:b/>
                <w:sz w:val="18"/>
                <w:szCs w:val="18"/>
              </w:rPr>
              <w:t xml:space="preserve">Dersin Öğrenme </w:t>
            </w:r>
          </w:p>
          <w:p w:rsidR="00A728E3" w:rsidRPr="00CF151A" w:rsidRDefault="00A728E3" w:rsidP="00A728E3">
            <w:pPr>
              <w:rPr>
                <w:b/>
                <w:sz w:val="18"/>
                <w:szCs w:val="18"/>
              </w:rPr>
            </w:pPr>
            <w:r w:rsidRPr="00CF151A">
              <w:rPr>
                <w:b/>
                <w:sz w:val="18"/>
                <w:szCs w:val="18"/>
              </w:rPr>
              <w:t xml:space="preserve">Çıktıları </w:t>
            </w:r>
          </w:p>
          <w:p w:rsidR="00A728E3" w:rsidRPr="00CF151A" w:rsidRDefault="00A728E3" w:rsidP="00A728E3">
            <w:pPr>
              <w:rPr>
                <w:b/>
                <w:sz w:val="18"/>
                <w:szCs w:val="18"/>
              </w:rPr>
            </w:pPr>
          </w:p>
          <w:p w:rsidR="00A728E3" w:rsidRPr="00CF151A" w:rsidRDefault="00A728E3" w:rsidP="00A728E3">
            <w:pPr>
              <w:rPr>
                <w:b/>
                <w:sz w:val="18"/>
                <w:szCs w:val="18"/>
                <w:lang w:val="en-US"/>
              </w:rPr>
            </w:pPr>
            <w:r w:rsidRPr="00CF151A">
              <w:rPr>
                <w:b/>
                <w:sz w:val="18"/>
                <w:szCs w:val="18"/>
                <w:lang w:val="en-US"/>
              </w:rPr>
              <w:t>(Course Learning Outcomes)</w:t>
            </w:r>
          </w:p>
          <w:p w:rsidR="00A728E3" w:rsidRPr="00CF151A" w:rsidRDefault="00A728E3" w:rsidP="00A728E3">
            <w:pPr>
              <w:rPr>
                <w:b/>
                <w:sz w:val="18"/>
                <w:szCs w:val="18"/>
                <w:lang w:val="en-US"/>
              </w:rPr>
            </w:pPr>
          </w:p>
          <w:p w:rsidR="00A728E3" w:rsidRPr="00CF151A" w:rsidRDefault="00A728E3" w:rsidP="00A728E3">
            <w:pPr>
              <w:rPr>
                <w:i/>
                <w:sz w:val="18"/>
                <w:szCs w:val="18"/>
                <w:u w:val="single"/>
                <w:lang w:val="en-US"/>
              </w:rPr>
            </w:pPr>
            <w:proofErr w:type="spellStart"/>
            <w:r w:rsidRPr="00CF151A">
              <w:rPr>
                <w:i/>
                <w:sz w:val="18"/>
                <w:szCs w:val="18"/>
                <w:u w:val="single"/>
                <w:lang w:val="en-US"/>
              </w:rPr>
              <w:t>Maddeler</w:t>
            </w:r>
            <w:proofErr w:type="spellEnd"/>
            <w:r w:rsidRPr="00CF151A">
              <w:rPr>
                <w:i/>
                <w:sz w:val="18"/>
                <w:szCs w:val="18"/>
                <w:u w:val="single"/>
                <w:lang w:val="en-US"/>
              </w:rPr>
              <w:t xml:space="preserve"> </w:t>
            </w:r>
            <w:proofErr w:type="spellStart"/>
            <w:r w:rsidRPr="00CF151A">
              <w:rPr>
                <w:i/>
                <w:sz w:val="18"/>
                <w:szCs w:val="18"/>
                <w:u w:val="single"/>
                <w:lang w:val="en-US"/>
              </w:rPr>
              <w:t>halinde</w:t>
            </w:r>
            <w:proofErr w:type="spellEnd"/>
            <w:r w:rsidRPr="00CF151A">
              <w:rPr>
                <w:i/>
                <w:sz w:val="18"/>
                <w:szCs w:val="18"/>
                <w:u w:val="single"/>
                <w:lang w:val="en-US"/>
              </w:rPr>
              <w:t xml:space="preserve"> 4-9 </w:t>
            </w:r>
            <w:proofErr w:type="spellStart"/>
            <w:r w:rsidRPr="00CF151A">
              <w:rPr>
                <w:i/>
                <w:sz w:val="18"/>
                <w:szCs w:val="18"/>
                <w:u w:val="single"/>
                <w:lang w:val="en-US"/>
              </w:rPr>
              <w:t>adet</w:t>
            </w:r>
            <w:proofErr w:type="spellEnd"/>
          </w:p>
          <w:p w:rsidR="00A728E3" w:rsidRPr="00CF151A" w:rsidRDefault="00A728E3" w:rsidP="00A728E3">
            <w:pPr>
              <w:rPr>
                <w:i/>
                <w:sz w:val="18"/>
                <w:szCs w:val="18"/>
                <w:u w:val="single"/>
                <w:lang w:val="en-US"/>
              </w:rPr>
            </w:pPr>
          </w:p>
          <w:p w:rsidR="00A728E3" w:rsidRPr="00CF151A" w:rsidRDefault="00A728E3" w:rsidP="00A728E3">
            <w:pPr>
              <w:rPr>
                <w:b/>
                <w:sz w:val="18"/>
                <w:szCs w:val="18"/>
                <w:u w:val="single"/>
                <w:lang w:val="en-US"/>
              </w:rPr>
            </w:pPr>
            <w:proofErr w:type="spellStart"/>
            <w:r w:rsidRPr="00CF151A">
              <w:rPr>
                <w:i/>
                <w:sz w:val="18"/>
                <w:szCs w:val="18"/>
                <w:u w:val="single"/>
                <w:lang w:val="en-US"/>
              </w:rPr>
              <w:t>Yazdığınız</w:t>
            </w:r>
            <w:proofErr w:type="spellEnd"/>
            <w:r w:rsidRPr="00CF151A">
              <w:rPr>
                <w:i/>
                <w:sz w:val="18"/>
                <w:szCs w:val="18"/>
                <w:u w:val="single"/>
                <w:lang w:val="en-US"/>
              </w:rPr>
              <w:t xml:space="preserve"> </w:t>
            </w:r>
            <w:proofErr w:type="spellStart"/>
            <w:r w:rsidRPr="00CF151A">
              <w:rPr>
                <w:i/>
                <w:sz w:val="18"/>
                <w:szCs w:val="18"/>
                <w:u w:val="single"/>
                <w:lang w:val="en-US"/>
              </w:rPr>
              <w:t>çıktıların</w:t>
            </w:r>
            <w:proofErr w:type="spellEnd"/>
            <w:r w:rsidRPr="00CF151A">
              <w:rPr>
                <w:i/>
                <w:sz w:val="18"/>
                <w:szCs w:val="18"/>
                <w:u w:val="single"/>
                <w:lang w:val="en-US"/>
              </w:rPr>
              <w:t xml:space="preserve"> </w:t>
            </w:r>
            <w:proofErr w:type="spellStart"/>
            <w:r w:rsidRPr="00CF151A">
              <w:rPr>
                <w:i/>
                <w:sz w:val="18"/>
                <w:szCs w:val="18"/>
                <w:u w:val="single"/>
                <w:lang w:val="en-US"/>
              </w:rPr>
              <w:t>ölçülebilir</w:t>
            </w:r>
            <w:proofErr w:type="spellEnd"/>
            <w:r w:rsidRPr="00CF151A">
              <w:rPr>
                <w:i/>
                <w:sz w:val="18"/>
                <w:szCs w:val="18"/>
                <w:u w:val="single"/>
                <w:lang w:val="en-US"/>
              </w:rPr>
              <w:t xml:space="preserve"> </w:t>
            </w:r>
            <w:proofErr w:type="spellStart"/>
            <w:r w:rsidRPr="00CF151A">
              <w:rPr>
                <w:i/>
                <w:sz w:val="18"/>
                <w:szCs w:val="18"/>
                <w:u w:val="single"/>
                <w:lang w:val="en-US"/>
              </w:rPr>
              <w:t>olmasına</w:t>
            </w:r>
            <w:proofErr w:type="spellEnd"/>
            <w:r w:rsidRPr="00CF151A">
              <w:rPr>
                <w:i/>
                <w:sz w:val="18"/>
                <w:szCs w:val="18"/>
                <w:u w:val="single"/>
                <w:lang w:val="en-US"/>
              </w:rPr>
              <w:t xml:space="preserve"> </w:t>
            </w:r>
            <w:proofErr w:type="spellStart"/>
            <w:r w:rsidRPr="00CF151A">
              <w:rPr>
                <w:i/>
                <w:sz w:val="18"/>
                <w:szCs w:val="18"/>
                <w:u w:val="single"/>
                <w:lang w:val="en-US"/>
              </w:rPr>
              <w:t>dikkat</w:t>
            </w:r>
            <w:proofErr w:type="spellEnd"/>
            <w:r w:rsidRPr="00CF151A">
              <w:rPr>
                <w:i/>
                <w:sz w:val="18"/>
                <w:szCs w:val="18"/>
                <w:u w:val="single"/>
                <w:lang w:val="en-US"/>
              </w:rPr>
              <w:t xml:space="preserve"> </w:t>
            </w:r>
            <w:proofErr w:type="spellStart"/>
            <w:r w:rsidRPr="00CF151A">
              <w:rPr>
                <w:i/>
                <w:sz w:val="18"/>
                <w:szCs w:val="18"/>
                <w:u w:val="single"/>
                <w:lang w:val="en-US"/>
              </w:rPr>
              <w:t>ediniz</w:t>
            </w:r>
            <w:proofErr w:type="spellEnd"/>
            <w:r w:rsidRPr="00CF151A">
              <w:rPr>
                <w:i/>
                <w:sz w:val="18"/>
                <w:szCs w:val="18"/>
                <w:u w:val="single"/>
                <w:lang w:val="en-US"/>
              </w:rPr>
              <w:t>.</w:t>
            </w:r>
          </w:p>
          <w:p w:rsidR="00A728E3" w:rsidRPr="00CF151A" w:rsidRDefault="00A728E3" w:rsidP="00A728E3">
            <w:pPr>
              <w:rPr>
                <w:sz w:val="18"/>
                <w:szCs w:val="18"/>
                <w:lang w:val="en-US"/>
              </w:rPr>
            </w:pPr>
          </w:p>
          <w:p w:rsidR="00A728E3" w:rsidRPr="00CF151A" w:rsidRDefault="00A728E3" w:rsidP="00A728E3">
            <w:pPr>
              <w:rPr>
                <w:sz w:val="18"/>
                <w:szCs w:val="18"/>
                <w:lang w:val="en-US"/>
              </w:rPr>
            </w:pPr>
          </w:p>
        </w:tc>
        <w:tc>
          <w:tcPr>
            <w:tcW w:w="7941" w:type="dxa"/>
            <w:gridSpan w:val="7"/>
          </w:tcPr>
          <w:p w:rsidR="00A728E3" w:rsidRPr="00F42EDA" w:rsidRDefault="00A728E3" w:rsidP="002B4767">
            <w:pPr>
              <w:ind w:left="356" w:hanging="284"/>
              <w:jc w:val="both"/>
              <w:rPr>
                <w:color w:val="000000"/>
              </w:rPr>
            </w:pPr>
            <w:r w:rsidRPr="00F42EDA">
              <w:rPr>
                <w:color w:val="000000"/>
              </w:rPr>
              <w:t xml:space="preserve">Bu dersi başarıyla tamamlayan öğrenciler; </w:t>
            </w:r>
          </w:p>
          <w:p w:rsidR="003E1364" w:rsidRPr="00F42EDA" w:rsidRDefault="00E578F5" w:rsidP="002B4767">
            <w:pPr>
              <w:numPr>
                <w:ilvl w:val="0"/>
                <w:numId w:val="21"/>
              </w:numPr>
              <w:ind w:left="356" w:hanging="284"/>
              <w:jc w:val="both"/>
              <w:rPr>
                <w:color w:val="000000"/>
              </w:rPr>
            </w:pPr>
            <w:r w:rsidRPr="00F42EDA">
              <w:rPr>
                <w:color w:val="000000"/>
              </w:rPr>
              <w:t>Bakım faaliyetlerini, en uygun planlama bilgisi ile gerçekleştirir</w:t>
            </w:r>
          </w:p>
          <w:p w:rsidR="00E578F5" w:rsidRPr="00F42EDA" w:rsidRDefault="00E578F5" w:rsidP="002B4767">
            <w:pPr>
              <w:numPr>
                <w:ilvl w:val="0"/>
                <w:numId w:val="21"/>
              </w:numPr>
              <w:ind w:left="356" w:hanging="284"/>
              <w:jc w:val="both"/>
              <w:rPr>
                <w:color w:val="000000"/>
              </w:rPr>
            </w:pPr>
            <w:r w:rsidRPr="00F42EDA">
              <w:rPr>
                <w:color w:val="000000"/>
              </w:rPr>
              <w:t>Makine ve ekipmanların arıza davranışını bilir.</w:t>
            </w:r>
          </w:p>
          <w:p w:rsidR="00FF3F26" w:rsidRPr="00F42EDA" w:rsidRDefault="00FF3F26" w:rsidP="002B4767">
            <w:pPr>
              <w:numPr>
                <w:ilvl w:val="0"/>
                <w:numId w:val="21"/>
              </w:numPr>
              <w:ind w:left="356" w:hanging="284"/>
              <w:jc w:val="both"/>
              <w:rPr>
                <w:color w:val="000000"/>
              </w:rPr>
            </w:pPr>
            <w:r w:rsidRPr="00F42EDA">
              <w:rPr>
                <w:color w:val="000000"/>
              </w:rPr>
              <w:t>Bakım yöntemlerini tanımak ve hangi durum için hangi yöntemi seçebileceğini bilmek.</w:t>
            </w:r>
          </w:p>
          <w:p w:rsidR="00E578F5" w:rsidRPr="00F42EDA" w:rsidRDefault="00E578F5" w:rsidP="002B4767">
            <w:pPr>
              <w:numPr>
                <w:ilvl w:val="0"/>
                <w:numId w:val="21"/>
              </w:numPr>
              <w:ind w:left="356" w:hanging="284"/>
              <w:jc w:val="both"/>
              <w:rPr>
                <w:color w:val="000000"/>
              </w:rPr>
            </w:pPr>
            <w:r w:rsidRPr="00F42EDA">
              <w:rPr>
                <w:color w:val="000000"/>
              </w:rPr>
              <w:t>Arıza, bakım, tamir ve önleyici, kestirimci, düzeltici vb. bakım konularını kavrar.</w:t>
            </w:r>
          </w:p>
          <w:p w:rsidR="003E1364" w:rsidRPr="00F42EDA" w:rsidRDefault="00E578F5" w:rsidP="002B4767">
            <w:pPr>
              <w:numPr>
                <w:ilvl w:val="0"/>
                <w:numId w:val="21"/>
              </w:numPr>
              <w:ind w:left="356" w:hanging="284"/>
              <w:jc w:val="both"/>
              <w:rPr>
                <w:color w:val="000000"/>
              </w:rPr>
            </w:pPr>
            <w:r w:rsidRPr="00F42EDA">
              <w:rPr>
                <w:color w:val="000000"/>
              </w:rPr>
              <w:t>Bilgisayar destekli bakım yönetim sistemleri konusunda bilgi sahibidir.</w:t>
            </w:r>
          </w:p>
        </w:tc>
      </w:tr>
      <w:tr w:rsidR="00A728E3" w:rsidRPr="00CF151A" w:rsidTr="00F42EDA">
        <w:trPr>
          <w:trHeight w:val="1399"/>
        </w:trPr>
        <w:tc>
          <w:tcPr>
            <w:tcW w:w="2194" w:type="dxa"/>
            <w:gridSpan w:val="2"/>
            <w:vMerge/>
          </w:tcPr>
          <w:p w:rsidR="00A728E3" w:rsidRPr="00CF151A" w:rsidRDefault="00A728E3" w:rsidP="00A728E3">
            <w:pPr>
              <w:rPr>
                <w:sz w:val="18"/>
                <w:szCs w:val="18"/>
              </w:rPr>
            </w:pPr>
          </w:p>
        </w:tc>
        <w:tc>
          <w:tcPr>
            <w:tcW w:w="7941" w:type="dxa"/>
            <w:gridSpan w:val="7"/>
          </w:tcPr>
          <w:p w:rsidR="00A728E3" w:rsidRPr="00F42EDA" w:rsidRDefault="00A728E3" w:rsidP="002B4767">
            <w:pPr>
              <w:ind w:left="356" w:hanging="284"/>
              <w:jc w:val="both"/>
              <w:rPr>
                <w:color w:val="000000"/>
                <w:lang w:val="en-US"/>
              </w:rPr>
            </w:pPr>
            <w:r w:rsidRPr="00F42EDA">
              <w:rPr>
                <w:color w:val="000000"/>
                <w:lang w:val="en-US"/>
              </w:rPr>
              <w:t>Students who pass the course will have knowledge about:</w:t>
            </w:r>
          </w:p>
          <w:p w:rsidR="00D53387" w:rsidRPr="00F42EDA" w:rsidRDefault="00D53387" w:rsidP="002B4767">
            <w:pPr>
              <w:ind w:left="356" w:hanging="284"/>
              <w:jc w:val="both"/>
              <w:rPr>
                <w:color w:val="000000"/>
                <w:lang w:val="en-US"/>
              </w:rPr>
            </w:pPr>
            <w:r w:rsidRPr="00F42EDA">
              <w:rPr>
                <w:color w:val="000000"/>
                <w:lang w:val="en-US"/>
              </w:rPr>
              <w:t>1. Carry out maintenance activities with the most appropriate planning knowledge</w:t>
            </w:r>
          </w:p>
          <w:p w:rsidR="00D53387" w:rsidRPr="00F42EDA" w:rsidRDefault="00D53387" w:rsidP="002B4767">
            <w:pPr>
              <w:ind w:left="356" w:hanging="284"/>
              <w:jc w:val="both"/>
              <w:rPr>
                <w:color w:val="000000"/>
                <w:lang w:val="en-US"/>
              </w:rPr>
            </w:pPr>
            <w:r w:rsidRPr="00F42EDA">
              <w:rPr>
                <w:color w:val="000000"/>
                <w:lang w:val="en-US"/>
              </w:rPr>
              <w:t xml:space="preserve">2. Know the malfunctions of machines and </w:t>
            </w:r>
            <w:r w:rsidR="002B4767" w:rsidRPr="00F42EDA">
              <w:rPr>
                <w:color w:val="000000"/>
                <w:lang w:val="en-US"/>
              </w:rPr>
              <w:t>equipment’s</w:t>
            </w:r>
            <w:r w:rsidRPr="00F42EDA">
              <w:rPr>
                <w:color w:val="000000"/>
                <w:lang w:val="en-US"/>
              </w:rPr>
              <w:t>.</w:t>
            </w:r>
          </w:p>
          <w:p w:rsidR="00D53387" w:rsidRPr="00F42EDA" w:rsidRDefault="00D53387" w:rsidP="002B4767">
            <w:pPr>
              <w:ind w:left="356" w:hanging="284"/>
              <w:jc w:val="both"/>
              <w:rPr>
                <w:color w:val="000000"/>
                <w:lang w:val="en-US"/>
              </w:rPr>
            </w:pPr>
            <w:r w:rsidRPr="00F42EDA">
              <w:rPr>
                <w:color w:val="000000"/>
                <w:lang w:val="en-US"/>
              </w:rPr>
              <w:t>3. Know the maintenance methods and know which method to choose for the situation.</w:t>
            </w:r>
          </w:p>
          <w:p w:rsidR="00D53387" w:rsidRPr="00F42EDA" w:rsidRDefault="00D53387" w:rsidP="002B4767">
            <w:pPr>
              <w:ind w:left="356" w:hanging="284"/>
              <w:jc w:val="both"/>
              <w:rPr>
                <w:color w:val="000000"/>
                <w:lang w:val="en-US"/>
              </w:rPr>
            </w:pPr>
            <w:r w:rsidRPr="00F42EDA">
              <w:rPr>
                <w:color w:val="000000"/>
                <w:lang w:val="en-US"/>
              </w:rPr>
              <w:t>4. Failure, maintenance, repair and preventive, predictive, corrective, etc. take care of them.</w:t>
            </w:r>
          </w:p>
          <w:p w:rsidR="00A728E3" w:rsidRPr="00F42EDA" w:rsidRDefault="00D53387" w:rsidP="002B4767">
            <w:pPr>
              <w:ind w:left="356" w:hanging="284"/>
              <w:jc w:val="both"/>
              <w:rPr>
                <w:color w:val="FF0000"/>
              </w:rPr>
            </w:pPr>
            <w:r w:rsidRPr="00F42EDA">
              <w:rPr>
                <w:color w:val="000000"/>
                <w:lang w:val="en-US"/>
              </w:rPr>
              <w:t>5. Has knowledge about computer aided maintenance management systems.</w:t>
            </w:r>
          </w:p>
        </w:tc>
      </w:tr>
    </w:tbl>
    <w:p w:rsidR="00905631" w:rsidRPr="00CF151A" w:rsidRDefault="00905631">
      <w:pPr>
        <w:jc w:val="center"/>
        <w:rPr>
          <w:b/>
          <w:caps/>
          <w:sz w:val="28"/>
        </w:rPr>
      </w:pPr>
    </w:p>
    <w:p w:rsidR="007F1B12" w:rsidRPr="00CF151A" w:rsidRDefault="007F1B12">
      <w:pPr>
        <w:jc w:val="center"/>
        <w:rPr>
          <w:b/>
          <w:caps/>
          <w:sz w:val="28"/>
        </w:rPr>
      </w:pPr>
    </w:p>
    <w:p w:rsidR="004E6179" w:rsidRPr="00CF151A" w:rsidRDefault="004E6179">
      <w:pPr>
        <w:jc w:val="center"/>
        <w:rPr>
          <w:b/>
          <w:caps/>
          <w:sz w:val="28"/>
        </w:rPr>
      </w:pPr>
    </w:p>
    <w:p w:rsidR="003D57F0" w:rsidRPr="00CF151A" w:rsidRDefault="003D57F0">
      <w:pPr>
        <w:jc w:val="center"/>
        <w:rPr>
          <w:b/>
          <w:caps/>
          <w:sz w:val="28"/>
        </w:rPr>
      </w:pPr>
    </w:p>
    <w:p w:rsidR="003D57F0" w:rsidRPr="00CF151A" w:rsidRDefault="003D57F0">
      <w:pPr>
        <w:jc w:val="center"/>
        <w:rPr>
          <w:b/>
          <w:caps/>
          <w:sz w:val="28"/>
        </w:rPr>
      </w:pPr>
    </w:p>
    <w:p w:rsidR="003D57F0" w:rsidRPr="00CF151A" w:rsidRDefault="003D57F0">
      <w:pPr>
        <w:jc w:val="center"/>
        <w:rPr>
          <w:b/>
          <w:caps/>
          <w:sz w:val="28"/>
        </w:rPr>
      </w:pPr>
    </w:p>
    <w:p w:rsidR="003D57F0" w:rsidRPr="00CF151A" w:rsidRDefault="003D57F0">
      <w:pPr>
        <w:jc w:val="center"/>
        <w:rPr>
          <w:b/>
          <w:caps/>
          <w:sz w:val="28"/>
        </w:rPr>
      </w:pPr>
    </w:p>
    <w:p w:rsidR="00E11B06" w:rsidRPr="00CF151A" w:rsidRDefault="00E11B06">
      <w:pPr>
        <w:jc w:val="center"/>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920"/>
        <w:gridCol w:w="1133"/>
        <w:gridCol w:w="2962"/>
      </w:tblGrid>
      <w:tr w:rsidR="008E6FFC" w:rsidRPr="00CF151A" w:rsidTr="003E5BBF">
        <w:tc>
          <w:tcPr>
            <w:tcW w:w="2943" w:type="dxa"/>
          </w:tcPr>
          <w:p w:rsidR="004E0A14" w:rsidRPr="00CF151A" w:rsidRDefault="004E0A14" w:rsidP="004E0A14">
            <w:pPr>
              <w:rPr>
                <w:b/>
                <w:sz w:val="22"/>
                <w:szCs w:val="22"/>
              </w:rPr>
            </w:pPr>
            <w:r w:rsidRPr="00CF151A">
              <w:rPr>
                <w:b/>
                <w:sz w:val="22"/>
                <w:szCs w:val="22"/>
              </w:rPr>
              <w:t>Kaynaklar</w:t>
            </w:r>
          </w:p>
          <w:p w:rsidR="004E0A14" w:rsidRPr="00CF151A" w:rsidRDefault="004E0A14" w:rsidP="004E0A14">
            <w:pPr>
              <w:rPr>
                <w:b/>
                <w:sz w:val="18"/>
                <w:szCs w:val="18"/>
                <w:lang w:val="da-DK"/>
              </w:rPr>
            </w:pPr>
          </w:p>
          <w:p w:rsidR="004E0A14" w:rsidRPr="00CF151A" w:rsidRDefault="004E0A14" w:rsidP="004E0A14">
            <w:pPr>
              <w:rPr>
                <w:b/>
                <w:sz w:val="18"/>
                <w:szCs w:val="18"/>
                <w:lang w:val="da-DK"/>
              </w:rPr>
            </w:pPr>
            <w:r w:rsidRPr="00CF151A">
              <w:rPr>
                <w:b/>
                <w:sz w:val="18"/>
                <w:szCs w:val="18"/>
                <w:lang w:val="da-DK"/>
              </w:rPr>
              <w:t>(References)</w:t>
            </w:r>
          </w:p>
          <w:p w:rsidR="00202E07" w:rsidRPr="00CF151A" w:rsidRDefault="00202E07" w:rsidP="004E0A14">
            <w:pPr>
              <w:rPr>
                <w:b/>
                <w:sz w:val="18"/>
                <w:szCs w:val="18"/>
                <w:lang w:val="da-DK"/>
              </w:rPr>
            </w:pPr>
          </w:p>
          <w:p w:rsidR="008E6FFC" w:rsidRPr="00CF151A" w:rsidRDefault="008E6FFC" w:rsidP="00DC5053">
            <w:pPr>
              <w:rPr>
                <w:b/>
                <w:lang w:val="da-DK"/>
              </w:rPr>
            </w:pPr>
          </w:p>
        </w:tc>
        <w:tc>
          <w:tcPr>
            <w:tcW w:w="7116" w:type="dxa"/>
            <w:gridSpan w:val="3"/>
          </w:tcPr>
          <w:p w:rsidR="005E52AB" w:rsidRDefault="005E52AB" w:rsidP="005E52AB">
            <w:pPr>
              <w:numPr>
                <w:ilvl w:val="0"/>
                <w:numId w:val="23"/>
              </w:numPr>
              <w:overflowPunct/>
              <w:autoSpaceDE/>
              <w:autoSpaceDN/>
              <w:adjustRightInd/>
              <w:jc w:val="both"/>
              <w:textAlignment w:val="auto"/>
              <w:rPr>
                <w:szCs w:val="22"/>
                <w:lang w:val="en-US"/>
              </w:rPr>
            </w:pPr>
            <w:r>
              <w:rPr>
                <w:szCs w:val="22"/>
                <w:lang w:val="en-US"/>
              </w:rPr>
              <w:t xml:space="preserve">John. D. </w:t>
            </w:r>
            <w:proofErr w:type="spellStart"/>
            <w:r>
              <w:rPr>
                <w:szCs w:val="22"/>
                <w:lang w:val="en-US"/>
              </w:rPr>
              <w:t>Cambell</w:t>
            </w:r>
            <w:proofErr w:type="spellEnd"/>
            <w:r>
              <w:rPr>
                <w:szCs w:val="22"/>
                <w:lang w:val="en-US"/>
              </w:rPr>
              <w:t xml:space="preserve">, James </w:t>
            </w:r>
            <w:proofErr w:type="spellStart"/>
            <w:proofErr w:type="gramStart"/>
            <w:r>
              <w:rPr>
                <w:szCs w:val="22"/>
                <w:lang w:val="en-US"/>
              </w:rPr>
              <w:t>V.Reyes</w:t>
            </w:r>
            <w:proofErr w:type="spellEnd"/>
            <w:proofErr w:type="gramEnd"/>
            <w:r>
              <w:rPr>
                <w:szCs w:val="22"/>
                <w:lang w:val="en-US"/>
              </w:rPr>
              <w:t xml:space="preserve"> – </w:t>
            </w:r>
            <w:proofErr w:type="spellStart"/>
            <w:r>
              <w:rPr>
                <w:szCs w:val="22"/>
                <w:lang w:val="en-US"/>
              </w:rPr>
              <w:t>Picknell</w:t>
            </w:r>
            <w:proofErr w:type="spellEnd"/>
            <w:r>
              <w:rPr>
                <w:szCs w:val="22"/>
                <w:lang w:val="en-US"/>
              </w:rPr>
              <w:t xml:space="preserve"> (2015),”</w:t>
            </w:r>
            <w:r w:rsidRPr="005E52AB">
              <w:rPr>
                <w:szCs w:val="22"/>
                <w:lang w:val="en-US"/>
              </w:rPr>
              <w:t>Uptime: Strategies for Excellence in Maintenance Management, Third Edition</w:t>
            </w:r>
            <w:r>
              <w:rPr>
                <w:szCs w:val="22"/>
                <w:lang w:val="en-US"/>
              </w:rPr>
              <w:t>”.</w:t>
            </w:r>
          </w:p>
          <w:p w:rsidR="00A728E3" w:rsidRPr="0010270E" w:rsidRDefault="00E578F5" w:rsidP="00A728E3">
            <w:pPr>
              <w:numPr>
                <w:ilvl w:val="0"/>
                <w:numId w:val="23"/>
              </w:numPr>
              <w:tabs>
                <w:tab w:val="clear" w:pos="360"/>
                <w:tab w:val="num" w:pos="318"/>
              </w:tabs>
              <w:overflowPunct/>
              <w:autoSpaceDE/>
              <w:autoSpaceDN/>
              <w:adjustRightInd/>
              <w:ind w:left="318" w:hanging="318"/>
              <w:jc w:val="both"/>
              <w:textAlignment w:val="auto"/>
              <w:rPr>
                <w:szCs w:val="22"/>
                <w:lang w:val="en-US"/>
              </w:rPr>
            </w:pPr>
            <w:proofErr w:type="spellStart"/>
            <w:r>
              <w:rPr>
                <w:szCs w:val="22"/>
                <w:lang w:val="en-US"/>
              </w:rPr>
              <w:t>Köksal</w:t>
            </w:r>
            <w:proofErr w:type="spellEnd"/>
            <w:r>
              <w:rPr>
                <w:szCs w:val="22"/>
                <w:lang w:val="en-US"/>
              </w:rPr>
              <w:t>, M. (2013</w:t>
            </w:r>
            <w:r w:rsidR="00A728E3" w:rsidRPr="0010270E">
              <w:rPr>
                <w:szCs w:val="22"/>
                <w:lang w:val="en-US"/>
              </w:rPr>
              <w:t>), “</w:t>
            </w:r>
            <w:proofErr w:type="spellStart"/>
            <w:r>
              <w:rPr>
                <w:szCs w:val="22"/>
                <w:lang w:val="en-US"/>
              </w:rPr>
              <w:t>Bakım</w:t>
            </w:r>
            <w:proofErr w:type="spellEnd"/>
            <w:r>
              <w:rPr>
                <w:szCs w:val="22"/>
                <w:lang w:val="en-US"/>
              </w:rPr>
              <w:t xml:space="preserve"> </w:t>
            </w:r>
            <w:proofErr w:type="spellStart"/>
            <w:r>
              <w:rPr>
                <w:szCs w:val="22"/>
                <w:lang w:val="en-US"/>
              </w:rPr>
              <w:t>Planlaması</w:t>
            </w:r>
            <w:proofErr w:type="spellEnd"/>
            <w:r w:rsidR="00A728E3" w:rsidRPr="0010270E">
              <w:rPr>
                <w:szCs w:val="22"/>
                <w:lang w:val="en-US"/>
              </w:rPr>
              <w:t xml:space="preserve">”, </w:t>
            </w:r>
            <w:proofErr w:type="spellStart"/>
            <w:r>
              <w:rPr>
                <w:szCs w:val="22"/>
                <w:lang w:val="en-US"/>
              </w:rPr>
              <w:t>Seçkin</w:t>
            </w:r>
            <w:proofErr w:type="spellEnd"/>
            <w:r>
              <w:rPr>
                <w:szCs w:val="22"/>
                <w:lang w:val="en-US"/>
              </w:rPr>
              <w:t xml:space="preserve"> </w:t>
            </w:r>
            <w:proofErr w:type="spellStart"/>
            <w:r>
              <w:rPr>
                <w:szCs w:val="22"/>
                <w:lang w:val="en-US"/>
              </w:rPr>
              <w:t>Yayıncılık</w:t>
            </w:r>
            <w:proofErr w:type="spellEnd"/>
            <w:r w:rsidR="00A728E3" w:rsidRPr="0010270E">
              <w:rPr>
                <w:szCs w:val="22"/>
                <w:lang w:val="en-US"/>
              </w:rPr>
              <w:t xml:space="preserve">, </w:t>
            </w:r>
            <w:r>
              <w:rPr>
                <w:szCs w:val="22"/>
                <w:lang w:val="en-US"/>
              </w:rPr>
              <w:t>İstanbul.</w:t>
            </w:r>
          </w:p>
          <w:p w:rsidR="004E6390" w:rsidRDefault="003E3CA3" w:rsidP="00A728E3">
            <w:pPr>
              <w:numPr>
                <w:ilvl w:val="0"/>
                <w:numId w:val="23"/>
              </w:numPr>
              <w:tabs>
                <w:tab w:val="clear" w:pos="360"/>
                <w:tab w:val="num" w:pos="318"/>
              </w:tabs>
              <w:overflowPunct/>
              <w:autoSpaceDE/>
              <w:autoSpaceDN/>
              <w:adjustRightInd/>
              <w:ind w:left="318" w:hanging="318"/>
              <w:jc w:val="both"/>
              <w:textAlignment w:val="auto"/>
              <w:rPr>
                <w:szCs w:val="22"/>
                <w:lang w:val="en-US"/>
              </w:rPr>
            </w:pPr>
            <w:proofErr w:type="spellStart"/>
            <w:r>
              <w:rPr>
                <w:szCs w:val="22"/>
                <w:lang w:val="en-US"/>
              </w:rPr>
              <w:t>Özer</w:t>
            </w:r>
            <w:proofErr w:type="spellEnd"/>
            <w:r>
              <w:rPr>
                <w:szCs w:val="22"/>
                <w:lang w:val="en-US"/>
              </w:rPr>
              <w:t>, M. (2004), ‘’</w:t>
            </w:r>
            <w:proofErr w:type="spellStart"/>
            <w:r>
              <w:rPr>
                <w:szCs w:val="22"/>
                <w:lang w:val="en-US"/>
              </w:rPr>
              <w:t>Genel</w:t>
            </w:r>
            <w:proofErr w:type="spellEnd"/>
            <w:r>
              <w:rPr>
                <w:szCs w:val="22"/>
                <w:lang w:val="en-US"/>
              </w:rPr>
              <w:t xml:space="preserve"> </w:t>
            </w:r>
            <w:proofErr w:type="spellStart"/>
            <w:r>
              <w:rPr>
                <w:szCs w:val="22"/>
                <w:lang w:val="en-US"/>
              </w:rPr>
              <w:t>Tesis</w:t>
            </w:r>
            <w:proofErr w:type="spellEnd"/>
            <w:r>
              <w:rPr>
                <w:szCs w:val="22"/>
                <w:lang w:val="en-US"/>
              </w:rPr>
              <w:t xml:space="preserve"> </w:t>
            </w:r>
            <w:proofErr w:type="spellStart"/>
            <w:r>
              <w:rPr>
                <w:szCs w:val="22"/>
                <w:lang w:val="en-US"/>
              </w:rPr>
              <w:t>ve</w:t>
            </w:r>
            <w:proofErr w:type="spellEnd"/>
            <w:r>
              <w:rPr>
                <w:szCs w:val="22"/>
                <w:lang w:val="en-US"/>
              </w:rPr>
              <w:t xml:space="preserve"> </w:t>
            </w:r>
            <w:proofErr w:type="spellStart"/>
            <w:r>
              <w:rPr>
                <w:szCs w:val="22"/>
                <w:lang w:val="en-US"/>
              </w:rPr>
              <w:t>Cihazlar</w:t>
            </w:r>
            <w:proofErr w:type="spellEnd"/>
            <w:r>
              <w:rPr>
                <w:szCs w:val="22"/>
                <w:lang w:val="en-US"/>
              </w:rPr>
              <w:t xml:space="preserve"> </w:t>
            </w:r>
            <w:proofErr w:type="spellStart"/>
            <w:r>
              <w:rPr>
                <w:szCs w:val="22"/>
                <w:lang w:val="en-US"/>
              </w:rPr>
              <w:t>için</w:t>
            </w:r>
            <w:proofErr w:type="spellEnd"/>
            <w:r>
              <w:rPr>
                <w:szCs w:val="22"/>
                <w:lang w:val="en-US"/>
              </w:rPr>
              <w:t xml:space="preserve"> </w:t>
            </w:r>
            <w:proofErr w:type="spellStart"/>
            <w:r>
              <w:rPr>
                <w:szCs w:val="22"/>
                <w:lang w:val="en-US"/>
              </w:rPr>
              <w:t>Koruyucu</w:t>
            </w:r>
            <w:proofErr w:type="spellEnd"/>
            <w:r>
              <w:rPr>
                <w:szCs w:val="22"/>
                <w:lang w:val="en-US"/>
              </w:rPr>
              <w:t xml:space="preserve"> </w:t>
            </w:r>
            <w:proofErr w:type="spellStart"/>
            <w:r>
              <w:rPr>
                <w:szCs w:val="22"/>
                <w:lang w:val="en-US"/>
              </w:rPr>
              <w:t>Periyodik</w:t>
            </w:r>
            <w:proofErr w:type="spellEnd"/>
            <w:r>
              <w:rPr>
                <w:szCs w:val="22"/>
                <w:lang w:val="en-US"/>
              </w:rPr>
              <w:t xml:space="preserve"> </w:t>
            </w:r>
            <w:proofErr w:type="spellStart"/>
            <w:r>
              <w:rPr>
                <w:szCs w:val="22"/>
                <w:lang w:val="en-US"/>
              </w:rPr>
              <w:t>Bakım</w:t>
            </w:r>
            <w:proofErr w:type="spellEnd"/>
            <w:r>
              <w:rPr>
                <w:szCs w:val="22"/>
                <w:lang w:val="en-US"/>
              </w:rPr>
              <w:t xml:space="preserve"> El </w:t>
            </w:r>
            <w:proofErr w:type="spellStart"/>
            <w:r>
              <w:rPr>
                <w:szCs w:val="22"/>
                <w:lang w:val="en-US"/>
              </w:rPr>
              <w:t>Kitabı</w:t>
            </w:r>
            <w:proofErr w:type="spellEnd"/>
            <w:r>
              <w:rPr>
                <w:szCs w:val="22"/>
                <w:lang w:val="en-US"/>
              </w:rPr>
              <w:t xml:space="preserve">’’, MMO </w:t>
            </w:r>
            <w:proofErr w:type="spellStart"/>
            <w:r>
              <w:rPr>
                <w:szCs w:val="22"/>
                <w:lang w:val="en-US"/>
              </w:rPr>
              <w:t>Yayınları</w:t>
            </w:r>
            <w:proofErr w:type="spellEnd"/>
            <w:r>
              <w:rPr>
                <w:szCs w:val="22"/>
                <w:lang w:val="en-US"/>
              </w:rPr>
              <w:t xml:space="preserve"> 2004/250/2, İstanbul.</w:t>
            </w:r>
          </w:p>
          <w:p w:rsidR="003E3CA3" w:rsidRDefault="00710C93" w:rsidP="00A728E3">
            <w:pPr>
              <w:numPr>
                <w:ilvl w:val="0"/>
                <w:numId w:val="23"/>
              </w:numPr>
              <w:tabs>
                <w:tab w:val="clear" w:pos="360"/>
                <w:tab w:val="num" w:pos="318"/>
              </w:tabs>
              <w:overflowPunct/>
              <w:autoSpaceDE/>
              <w:autoSpaceDN/>
              <w:adjustRightInd/>
              <w:ind w:left="318" w:hanging="318"/>
              <w:jc w:val="both"/>
              <w:textAlignment w:val="auto"/>
              <w:rPr>
                <w:szCs w:val="22"/>
                <w:lang w:val="en-US"/>
              </w:rPr>
            </w:pPr>
            <w:proofErr w:type="spellStart"/>
            <w:r>
              <w:rPr>
                <w:szCs w:val="22"/>
                <w:lang w:val="en-US"/>
              </w:rPr>
              <w:t>Kirazlar</w:t>
            </w:r>
            <w:proofErr w:type="spellEnd"/>
            <w:r>
              <w:rPr>
                <w:szCs w:val="22"/>
                <w:lang w:val="en-US"/>
              </w:rPr>
              <w:t>, B. (2007), ‘’</w:t>
            </w:r>
            <w:proofErr w:type="spellStart"/>
            <w:r>
              <w:rPr>
                <w:szCs w:val="22"/>
                <w:lang w:val="en-US"/>
              </w:rPr>
              <w:t>Endüstriyel</w:t>
            </w:r>
            <w:proofErr w:type="spellEnd"/>
            <w:r>
              <w:rPr>
                <w:szCs w:val="22"/>
                <w:lang w:val="en-US"/>
              </w:rPr>
              <w:t xml:space="preserve"> </w:t>
            </w:r>
            <w:proofErr w:type="spellStart"/>
            <w:proofErr w:type="gramStart"/>
            <w:r>
              <w:rPr>
                <w:szCs w:val="22"/>
                <w:lang w:val="en-US"/>
              </w:rPr>
              <w:t>Bakım</w:t>
            </w:r>
            <w:proofErr w:type="spellEnd"/>
            <w:r>
              <w:rPr>
                <w:szCs w:val="22"/>
                <w:lang w:val="en-US"/>
              </w:rPr>
              <w:t xml:space="preserve"> :</w:t>
            </w:r>
            <w:proofErr w:type="gramEnd"/>
            <w:r>
              <w:rPr>
                <w:szCs w:val="22"/>
                <w:lang w:val="en-US"/>
              </w:rPr>
              <w:t xml:space="preserve"> </w:t>
            </w:r>
            <w:proofErr w:type="spellStart"/>
            <w:r>
              <w:rPr>
                <w:szCs w:val="22"/>
                <w:lang w:val="en-US"/>
              </w:rPr>
              <w:t>Kestirimci</w:t>
            </w:r>
            <w:proofErr w:type="spellEnd"/>
            <w:r>
              <w:rPr>
                <w:szCs w:val="22"/>
                <w:lang w:val="en-US"/>
              </w:rPr>
              <w:t xml:space="preserve"> </w:t>
            </w:r>
            <w:proofErr w:type="spellStart"/>
            <w:r>
              <w:rPr>
                <w:szCs w:val="22"/>
                <w:lang w:val="en-US"/>
              </w:rPr>
              <w:t>ve</w:t>
            </w:r>
            <w:proofErr w:type="spellEnd"/>
            <w:r>
              <w:rPr>
                <w:szCs w:val="22"/>
                <w:lang w:val="en-US"/>
              </w:rPr>
              <w:t xml:space="preserve"> </w:t>
            </w:r>
            <w:proofErr w:type="spellStart"/>
            <w:r>
              <w:rPr>
                <w:szCs w:val="22"/>
                <w:lang w:val="en-US"/>
              </w:rPr>
              <w:t>Önleyici</w:t>
            </w:r>
            <w:proofErr w:type="spellEnd"/>
            <w:r>
              <w:rPr>
                <w:szCs w:val="22"/>
                <w:lang w:val="en-US"/>
              </w:rPr>
              <w:t xml:space="preserve"> </w:t>
            </w:r>
            <w:proofErr w:type="spellStart"/>
            <w:r>
              <w:rPr>
                <w:szCs w:val="22"/>
                <w:lang w:val="en-US"/>
              </w:rPr>
              <w:t>Bakımın</w:t>
            </w:r>
            <w:proofErr w:type="spellEnd"/>
            <w:r>
              <w:rPr>
                <w:szCs w:val="22"/>
                <w:lang w:val="en-US"/>
              </w:rPr>
              <w:t xml:space="preserve"> </w:t>
            </w:r>
            <w:proofErr w:type="spellStart"/>
            <w:r>
              <w:rPr>
                <w:szCs w:val="22"/>
                <w:lang w:val="en-US"/>
              </w:rPr>
              <w:t>Temelleri</w:t>
            </w:r>
            <w:proofErr w:type="spellEnd"/>
            <w:r>
              <w:rPr>
                <w:szCs w:val="22"/>
                <w:lang w:val="en-US"/>
              </w:rPr>
              <w:t xml:space="preserve">, </w:t>
            </w:r>
            <w:proofErr w:type="spellStart"/>
            <w:r>
              <w:rPr>
                <w:szCs w:val="22"/>
                <w:lang w:val="en-US"/>
              </w:rPr>
              <w:t>Birsen</w:t>
            </w:r>
            <w:proofErr w:type="spellEnd"/>
            <w:r>
              <w:rPr>
                <w:szCs w:val="22"/>
                <w:lang w:val="en-US"/>
              </w:rPr>
              <w:t xml:space="preserve"> </w:t>
            </w:r>
            <w:proofErr w:type="spellStart"/>
            <w:r>
              <w:rPr>
                <w:szCs w:val="22"/>
                <w:lang w:val="en-US"/>
              </w:rPr>
              <w:t>Yayınevi</w:t>
            </w:r>
            <w:proofErr w:type="spellEnd"/>
            <w:r>
              <w:rPr>
                <w:szCs w:val="22"/>
                <w:lang w:val="en-US"/>
              </w:rPr>
              <w:t>, İstanbul.</w:t>
            </w:r>
          </w:p>
          <w:p w:rsidR="00FF3F26" w:rsidRDefault="00FF3F26" w:rsidP="00A728E3">
            <w:pPr>
              <w:numPr>
                <w:ilvl w:val="0"/>
                <w:numId w:val="23"/>
              </w:numPr>
              <w:tabs>
                <w:tab w:val="clear" w:pos="360"/>
                <w:tab w:val="num" w:pos="318"/>
              </w:tabs>
              <w:overflowPunct/>
              <w:autoSpaceDE/>
              <w:autoSpaceDN/>
              <w:adjustRightInd/>
              <w:ind w:left="318" w:hanging="318"/>
              <w:jc w:val="both"/>
              <w:textAlignment w:val="auto"/>
              <w:rPr>
                <w:szCs w:val="22"/>
                <w:lang w:val="en-US"/>
              </w:rPr>
            </w:pPr>
            <w:r>
              <w:rPr>
                <w:szCs w:val="22"/>
                <w:lang w:val="en-US"/>
              </w:rPr>
              <w:t>Stanford, H.W. (2010), ‘’Effective Building Maintenance: Protection of Capital Assets’’, Taylor &amp; Francis, London.</w:t>
            </w:r>
          </w:p>
          <w:p w:rsidR="00FF3F26" w:rsidRDefault="00FF3F26" w:rsidP="00A728E3">
            <w:pPr>
              <w:numPr>
                <w:ilvl w:val="0"/>
                <w:numId w:val="23"/>
              </w:numPr>
              <w:tabs>
                <w:tab w:val="clear" w:pos="360"/>
                <w:tab w:val="num" w:pos="318"/>
              </w:tabs>
              <w:overflowPunct/>
              <w:autoSpaceDE/>
              <w:autoSpaceDN/>
              <w:adjustRightInd/>
              <w:ind w:left="318" w:hanging="318"/>
              <w:jc w:val="both"/>
              <w:textAlignment w:val="auto"/>
              <w:rPr>
                <w:szCs w:val="22"/>
                <w:lang w:val="en-US"/>
              </w:rPr>
            </w:pPr>
            <w:r>
              <w:rPr>
                <w:szCs w:val="22"/>
                <w:lang w:val="en-US"/>
              </w:rPr>
              <w:t>Gulati, R. (2013), ‘’Maintenance &amp; Reliability Best Practices’’, Industrial Press, New York.</w:t>
            </w:r>
          </w:p>
          <w:p w:rsidR="00FF3F26" w:rsidRDefault="00FF3F26" w:rsidP="00A728E3">
            <w:pPr>
              <w:numPr>
                <w:ilvl w:val="0"/>
                <w:numId w:val="23"/>
              </w:numPr>
              <w:tabs>
                <w:tab w:val="clear" w:pos="360"/>
                <w:tab w:val="num" w:pos="318"/>
              </w:tabs>
              <w:overflowPunct/>
              <w:autoSpaceDE/>
              <w:autoSpaceDN/>
              <w:adjustRightInd/>
              <w:ind w:left="318" w:hanging="318"/>
              <w:jc w:val="both"/>
              <w:textAlignment w:val="auto"/>
              <w:rPr>
                <w:szCs w:val="22"/>
                <w:lang w:val="en-US"/>
              </w:rPr>
            </w:pPr>
            <w:r>
              <w:rPr>
                <w:szCs w:val="22"/>
                <w:lang w:val="en-US"/>
              </w:rPr>
              <w:t>Nyman, D., Levitt, J. (2010), ‘’Maintenance Planning, Coordination and Scheduling’’, Industrial Press, New York.</w:t>
            </w:r>
          </w:p>
          <w:p w:rsidR="00FF3F26" w:rsidRPr="00A728E3" w:rsidRDefault="00FF3F26" w:rsidP="00A728E3">
            <w:pPr>
              <w:numPr>
                <w:ilvl w:val="0"/>
                <w:numId w:val="23"/>
              </w:numPr>
              <w:tabs>
                <w:tab w:val="clear" w:pos="360"/>
                <w:tab w:val="num" w:pos="318"/>
              </w:tabs>
              <w:overflowPunct/>
              <w:autoSpaceDE/>
              <w:autoSpaceDN/>
              <w:adjustRightInd/>
              <w:ind w:left="318" w:hanging="318"/>
              <w:jc w:val="both"/>
              <w:textAlignment w:val="auto"/>
              <w:rPr>
                <w:szCs w:val="22"/>
                <w:lang w:val="en-US"/>
              </w:rPr>
            </w:pPr>
            <w:r>
              <w:rPr>
                <w:szCs w:val="22"/>
                <w:lang w:val="en-US"/>
              </w:rPr>
              <w:t xml:space="preserve">Levitt, J. (2011), ‘’Complete Guide to Preventive and Predictive Maintenance’’, Industrial Press, New York. </w:t>
            </w:r>
          </w:p>
        </w:tc>
      </w:tr>
      <w:tr w:rsidR="0082725B" w:rsidRPr="00CF151A" w:rsidTr="00203744">
        <w:trPr>
          <w:trHeight w:val="340"/>
        </w:trPr>
        <w:tc>
          <w:tcPr>
            <w:tcW w:w="2943" w:type="dxa"/>
            <w:vMerge w:val="restart"/>
          </w:tcPr>
          <w:p w:rsidR="0082725B" w:rsidRPr="00CF151A" w:rsidRDefault="0082725B" w:rsidP="008E6FFC">
            <w:pPr>
              <w:rPr>
                <w:b/>
                <w:sz w:val="22"/>
                <w:szCs w:val="22"/>
              </w:rPr>
            </w:pPr>
            <w:r w:rsidRPr="00CF151A">
              <w:rPr>
                <w:b/>
                <w:sz w:val="22"/>
                <w:szCs w:val="22"/>
              </w:rPr>
              <w:t>Ödevler ve Projeler</w:t>
            </w:r>
          </w:p>
          <w:p w:rsidR="00887107" w:rsidRPr="00CF151A" w:rsidRDefault="00887107" w:rsidP="008E6FFC">
            <w:pPr>
              <w:rPr>
                <w:b/>
                <w:lang w:val="en-US"/>
              </w:rPr>
            </w:pPr>
          </w:p>
          <w:p w:rsidR="0082725B" w:rsidRPr="00CF151A" w:rsidRDefault="0082725B" w:rsidP="008E6FFC">
            <w:pPr>
              <w:rPr>
                <w:b/>
                <w:lang w:val="en-US"/>
              </w:rPr>
            </w:pPr>
            <w:r w:rsidRPr="00CF151A">
              <w:rPr>
                <w:b/>
                <w:lang w:val="en-US"/>
              </w:rPr>
              <w:t>(</w:t>
            </w:r>
            <w:r w:rsidR="00F3022A" w:rsidRPr="00CF151A">
              <w:rPr>
                <w:b/>
                <w:lang w:val="en-US"/>
              </w:rPr>
              <w:t>Homework</w:t>
            </w:r>
            <w:r w:rsidRPr="00CF151A">
              <w:rPr>
                <w:b/>
                <w:lang w:val="en-US"/>
              </w:rPr>
              <w:t xml:space="preserve"> &amp; Projects</w:t>
            </w:r>
            <w:r w:rsidR="00093779" w:rsidRPr="00CF151A">
              <w:rPr>
                <w:b/>
                <w:lang w:val="en-US"/>
              </w:rPr>
              <w:t>)</w:t>
            </w:r>
          </w:p>
        </w:tc>
        <w:tc>
          <w:tcPr>
            <w:tcW w:w="7116" w:type="dxa"/>
            <w:gridSpan w:val="3"/>
          </w:tcPr>
          <w:p w:rsidR="0082725B" w:rsidRPr="00CF151A" w:rsidRDefault="0082725B" w:rsidP="00383D47"/>
        </w:tc>
      </w:tr>
      <w:tr w:rsidR="0082725B" w:rsidRPr="00CF151A" w:rsidTr="00203744">
        <w:trPr>
          <w:trHeight w:val="340"/>
        </w:trPr>
        <w:tc>
          <w:tcPr>
            <w:tcW w:w="2943" w:type="dxa"/>
            <w:vMerge/>
          </w:tcPr>
          <w:p w:rsidR="0082725B" w:rsidRPr="00CF151A" w:rsidRDefault="0082725B" w:rsidP="008E6FFC">
            <w:pPr>
              <w:rPr>
                <w:b/>
                <w:sz w:val="24"/>
                <w:szCs w:val="24"/>
                <w:lang w:val="en-US"/>
              </w:rPr>
            </w:pPr>
          </w:p>
        </w:tc>
        <w:tc>
          <w:tcPr>
            <w:tcW w:w="7116" w:type="dxa"/>
            <w:gridSpan w:val="3"/>
          </w:tcPr>
          <w:p w:rsidR="0082725B" w:rsidRPr="00CF151A" w:rsidRDefault="0082725B" w:rsidP="00116015">
            <w:pPr>
              <w:rPr>
                <w:caps/>
                <w:lang w:val="en-US"/>
              </w:rPr>
            </w:pPr>
          </w:p>
        </w:tc>
      </w:tr>
      <w:tr w:rsidR="0082725B" w:rsidRPr="00CF151A" w:rsidTr="00203744">
        <w:trPr>
          <w:trHeight w:val="340"/>
        </w:trPr>
        <w:tc>
          <w:tcPr>
            <w:tcW w:w="2943" w:type="dxa"/>
            <w:vMerge w:val="restart"/>
          </w:tcPr>
          <w:p w:rsidR="0082725B" w:rsidRPr="00CF151A" w:rsidRDefault="0082725B" w:rsidP="008E6FFC">
            <w:pPr>
              <w:rPr>
                <w:b/>
                <w:sz w:val="22"/>
                <w:szCs w:val="22"/>
              </w:rPr>
            </w:pPr>
            <w:r w:rsidRPr="00CF151A">
              <w:rPr>
                <w:b/>
                <w:sz w:val="22"/>
                <w:szCs w:val="22"/>
              </w:rPr>
              <w:t>Laboratuar Uygulamaları</w:t>
            </w:r>
          </w:p>
          <w:p w:rsidR="00887107" w:rsidRPr="00CF151A" w:rsidRDefault="00887107" w:rsidP="008E6FFC">
            <w:pPr>
              <w:rPr>
                <w:b/>
                <w:lang w:val="en-US"/>
              </w:rPr>
            </w:pPr>
          </w:p>
          <w:p w:rsidR="0082725B" w:rsidRPr="00CF151A" w:rsidRDefault="0082725B" w:rsidP="008E6FFC">
            <w:pPr>
              <w:rPr>
                <w:b/>
                <w:lang w:val="en-US"/>
              </w:rPr>
            </w:pPr>
            <w:r w:rsidRPr="00CF151A">
              <w:rPr>
                <w:b/>
                <w:lang w:val="en-US"/>
              </w:rPr>
              <w:t>(Laboratory Work)</w:t>
            </w:r>
          </w:p>
        </w:tc>
        <w:tc>
          <w:tcPr>
            <w:tcW w:w="7116" w:type="dxa"/>
            <w:gridSpan w:val="3"/>
          </w:tcPr>
          <w:p w:rsidR="0082725B" w:rsidRPr="00CF151A" w:rsidRDefault="0082725B" w:rsidP="0001739E">
            <w:pPr>
              <w:rPr>
                <w:b/>
                <w:caps/>
                <w:lang w:val="en-US"/>
              </w:rPr>
            </w:pPr>
          </w:p>
        </w:tc>
      </w:tr>
      <w:tr w:rsidR="0082725B" w:rsidRPr="00CF151A" w:rsidTr="00203744">
        <w:trPr>
          <w:trHeight w:val="340"/>
        </w:trPr>
        <w:tc>
          <w:tcPr>
            <w:tcW w:w="2943" w:type="dxa"/>
            <w:vMerge/>
          </w:tcPr>
          <w:p w:rsidR="0082725B" w:rsidRPr="00CF151A" w:rsidRDefault="0082725B" w:rsidP="008E6FFC">
            <w:pPr>
              <w:rPr>
                <w:b/>
                <w:sz w:val="24"/>
                <w:szCs w:val="24"/>
                <w:lang w:val="en-US"/>
              </w:rPr>
            </w:pPr>
          </w:p>
        </w:tc>
        <w:tc>
          <w:tcPr>
            <w:tcW w:w="7116" w:type="dxa"/>
            <w:gridSpan w:val="3"/>
          </w:tcPr>
          <w:p w:rsidR="0082725B" w:rsidRPr="00CF151A" w:rsidRDefault="0082725B" w:rsidP="0001739E">
            <w:pPr>
              <w:rPr>
                <w:b/>
                <w:caps/>
                <w:lang w:val="en-US"/>
              </w:rPr>
            </w:pPr>
          </w:p>
        </w:tc>
      </w:tr>
      <w:tr w:rsidR="0082725B" w:rsidRPr="00CF151A" w:rsidTr="00203744">
        <w:trPr>
          <w:trHeight w:val="340"/>
        </w:trPr>
        <w:tc>
          <w:tcPr>
            <w:tcW w:w="2943" w:type="dxa"/>
            <w:vMerge w:val="restart"/>
          </w:tcPr>
          <w:p w:rsidR="0082725B" w:rsidRPr="00CF151A" w:rsidRDefault="0082725B" w:rsidP="008E6FFC">
            <w:pPr>
              <w:rPr>
                <w:b/>
                <w:sz w:val="22"/>
                <w:szCs w:val="22"/>
              </w:rPr>
            </w:pPr>
            <w:r w:rsidRPr="00CF151A">
              <w:rPr>
                <w:b/>
                <w:sz w:val="22"/>
                <w:szCs w:val="22"/>
              </w:rPr>
              <w:t>Bilgisayar Kullanımı</w:t>
            </w:r>
          </w:p>
          <w:p w:rsidR="00887107" w:rsidRPr="00CF151A" w:rsidRDefault="00887107" w:rsidP="008E6FFC">
            <w:pPr>
              <w:rPr>
                <w:b/>
                <w:lang w:val="en-US"/>
              </w:rPr>
            </w:pPr>
          </w:p>
          <w:p w:rsidR="0082725B" w:rsidRPr="00CF151A" w:rsidRDefault="0082725B" w:rsidP="008E6FFC">
            <w:pPr>
              <w:rPr>
                <w:b/>
                <w:lang w:val="en-US"/>
              </w:rPr>
            </w:pPr>
            <w:r w:rsidRPr="00CF151A">
              <w:rPr>
                <w:b/>
                <w:lang w:val="en-US"/>
              </w:rPr>
              <w:t>(Computer Use)</w:t>
            </w:r>
          </w:p>
        </w:tc>
        <w:tc>
          <w:tcPr>
            <w:tcW w:w="7116" w:type="dxa"/>
            <w:gridSpan w:val="3"/>
          </w:tcPr>
          <w:p w:rsidR="00383D47" w:rsidRPr="00CF151A" w:rsidRDefault="00383D47" w:rsidP="00383D47">
            <w:pPr>
              <w:rPr>
                <w:lang w:val="en-US"/>
              </w:rPr>
            </w:pPr>
          </w:p>
        </w:tc>
      </w:tr>
      <w:tr w:rsidR="0082725B" w:rsidRPr="00CF151A" w:rsidTr="00203744">
        <w:trPr>
          <w:trHeight w:val="340"/>
        </w:trPr>
        <w:tc>
          <w:tcPr>
            <w:tcW w:w="2943" w:type="dxa"/>
            <w:vMerge/>
          </w:tcPr>
          <w:p w:rsidR="0082725B" w:rsidRPr="00CF151A" w:rsidRDefault="0082725B" w:rsidP="008E6FFC">
            <w:pPr>
              <w:rPr>
                <w:b/>
                <w:sz w:val="24"/>
                <w:szCs w:val="24"/>
                <w:lang w:val="en-US"/>
              </w:rPr>
            </w:pPr>
          </w:p>
        </w:tc>
        <w:tc>
          <w:tcPr>
            <w:tcW w:w="7116" w:type="dxa"/>
            <w:gridSpan w:val="3"/>
          </w:tcPr>
          <w:p w:rsidR="0082725B" w:rsidRPr="00CF151A" w:rsidRDefault="0082725B" w:rsidP="0001739E">
            <w:pPr>
              <w:rPr>
                <w:lang w:val="en-US"/>
              </w:rPr>
            </w:pPr>
          </w:p>
        </w:tc>
      </w:tr>
      <w:tr w:rsidR="0082725B" w:rsidRPr="00CF151A" w:rsidTr="00203744">
        <w:trPr>
          <w:trHeight w:val="340"/>
        </w:trPr>
        <w:tc>
          <w:tcPr>
            <w:tcW w:w="2943" w:type="dxa"/>
            <w:vMerge w:val="restart"/>
          </w:tcPr>
          <w:p w:rsidR="0082725B" w:rsidRPr="00CF151A" w:rsidRDefault="0082725B" w:rsidP="008E6FFC">
            <w:pPr>
              <w:rPr>
                <w:b/>
                <w:sz w:val="22"/>
                <w:szCs w:val="22"/>
              </w:rPr>
            </w:pPr>
            <w:r w:rsidRPr="00CF151A">
              <w:rPr>
                <w:b/>
                <w:sz w:val="22"/>
                <w:szCs w:val="22"/>
              </w:rPr>
              <w:t>Diğer Uygulamalar</w:t>
            </w:r>
          </w:p>
          <w:p w:rsidR="00887107" w:rsidRPr="00CF151A" w:rsidRDefault="00887107" w:rsidP="008E6FFC">
            <w:pPr>
              <w:rPr>
                <w:b/>
                <w:lang w:val="en-US"/>
              </w:rPr>
            </w:pPr>
          </w:p>
          <w:p w:rsidR="0082725B" w:rsidRPr="00CF151A" w:rsidRDefault="0082725B" w:rsidP="008E6FFC">
            <w:pPr>
              <w:rPr>
                <w:b/>
                <w:lang w:val="en-US"/>
              </w:rPr>
            </w:pPr>
            <w:r w:rsidRPr="00CF151A">
              <w:rPr>
                <w:b/>
                <w:lang w:val="en-US"/>
              </w:rPr>
              <w:t>(Other Activities)</w:t>
            </w:r>
          </w:p>
        </w:tc>
        <w:tc>
          <w:tcPr>
            <w:tcW w:w="7116" w:type="dxa"/>
            <w:gridSpan w:val="3"/>
          </w:tcPr>
          <w:p w:rsidR="00A728E3" w:rsidRPr="0010270E" w:rsidRDefault="00A728E3" w:rsidP="00A728E3">
            <w:pPr>
              <w:overflowPunct/>
              <w:autoSpaceDE/>
              <w:autoSpaceDN/>
              <w:adjustRightInd/>
              <w:jc w:val="both"/>
              <w:textAlignment w:val="auto"/>
              <w:rPr>
                <w:szCs w:val="22"/>
                <w:lang w:val="en-US"/>
              </w:rPr>
            </w:pPr>
          </w:p>
          <w:p w:rsidR="0082725B" w:rsidRPr="00CF151A" w:rsidRDefault="0082725B" w:rsidP="00021D3F"/>
        </w:tc>
      </w:tr>
      <w:tr w:rsidR="0082725B" w:rsidRPr="00CF151A" w:rsidTr="00203744">
        <w:trPr>
          <w:trHeight w:val="340"/>
        </w:trPr>
        <w:tc>
          <w:tcPr>
            <w:tcW w:w="2943" w:type="dxa"/>
            <w:vMerge/>
          </w:tcPr>
          <w:p w:rsidR="0082725B" w:rsidRPr="00CF151A" w:rsidRDefault="0082725B" w:rsidP="008E6FFC">
            <w:pPr>
              <w:rPr>
                <w:b/>
                <w:sz w:val="24"/>
                <w:szCs w:val="24"/>
                <w:lang w:val="en-US"/>
              </w:rPr>
            </w:pPr>
          </w:p>
        </w:tc>
        <w:tc>
          <w:tcPr>
            <w:tcW w:w="7116" w:type="dxa"/>
            <w:gridSpan w:val="3"/>
          </w:tcPr>
          <w:p w:rsidR="0082725B" w:rsidRPr="00CF151A" w:rsidRDefault="0082725B" w:rsidP="0001739E">
            <w:pPr>
              <w:rPr>
                <w:lang w:val="en-US"/>
              </w:rPr>
            </w:pPr>
          </w:p>
        </w:tc>
      </w:tr>
      <w:tr w:rsidR="00497E7E" w:rsidRPr="00CF151A" w:rsidTr="003E5BBF">
        <w:tc>
          <w:tcPr>
            <w:tcW w:w="2943" w:type="dxa"/>
            <w:vMerge w:val="restart"/>
          </w:tcPr>
          <w:p w:rsidR="00497E7E" w:rsidRPr="00CF151A" w:rsidRDefault="00497E7E" w:rsidP="008E6FFC">
            <w:pPr>
              <w:rPr>
                <w:b/>
                <w:sz w:val="22"/>
                <w:szCs w:val="22"/>
              </w:rPr>
            </w:pPr>
            <w:r w:rsidRPr="00CF151A">
              <w:rPr>
                <w:b/>
                <w:sz w:val="22"/>
                <w:szCs w:val="22"/>
              </w:rPr>
              <w:t>Başarı Değerlendirme</w:t>
            </w:r>
          </w:p>
          <w:p w:rsidR="00497E7E" w:rsidRPr="00CF151A" w:rsidRDefault="00497E7E" w:rsidP="008E6FFC">
            <w:pPr>
              <w:rPr>
                <w:b/>
                <w:sz w:val="22"/>
                <w:szCs w:val="22"/>
              </w:rPr>
            </w:pPr>
            <w:r w:rsidRPr="00CF151A">
              <w:rPr>
                <w:b/>
                <w:sz w:val="22"/>
                <w:szCs w:val="22"/>
              </w:rPr>
              <w:t xml:space="preserve">Sistemi </w:t>
            </w:r>
          </w:p>
          <w:p w:rsidR="00887107" w:rsidRPr="00CF151A" w:rsidRDefault="00887107" w:rsidP="008E6FFC">
            <w:pPr>
              <w:rPr>
                <w:b/>
                <w:lang w:val="en-US"/>
              </w:rPr>
            </w:pPr>
          </w:p>
          <w:p w:rsidR="00497E7E" w:rsidRPr="00CF151A" w:rsidRDefault="00497E7E" w:rsidP="008E6FFC">
            <w:pPr>
              <w:rPr>
                <w:b/>
                <w:lang w:val="en-US"/>
              </w:rPr>
            </w:pPr>
            <w:r w:rsidRPr="00CF151A">
              <w:rPr>
                <w:b/>
                <w:lang w:val="en-US"/>
              </w:rPr>
              <w:t>(Assessment Criteria)</w:t>
            </w:r>
          </w:p>
          <w:p w:rsidR="00FB3967" w:rsidRPr="00CF151A" w:rsidRDefault="00FB3967" w:rsidP="008E6FFC">
            <w:pPr>
              <w:rPr>
                <w:b/>
                <w:lang w:val="en-US"/>
              </w:rPr>
            </w:pPr>
          </w:p>
          <w:p w:rsidR="00081D88" w:rsidRPr="00CF151A" w:rsidRDefault="00081D88" w:rsidP="008E6FFC">
            <w:pPr>
              <w:rPr>
                <w:b/>
                <w:lang w:val="en-US"/>
              </w:rPr>
            </w:pPr>
          </w:p>
          <w:p w:rsidR="00081D88" w:rsidRPr="00CF151A" w:rsidRDefault="00081D88" w:rsidP="008E6FFC">
            <w:pPr>
              <w:rPr>
                <w:b/>
                <w:lang w:val="en-US"/>
              </w:rPr>
            </w:pPr>
          </w:p>
          <w:p w:rsidR="00081D88" w:rsidRPr="00CF151A" w:rsidRDefault="00081D88" w:rsidP="008E6FFC">
            <w:pPr>
              <w:rPr>
                <w:b/>
                <w:lang w:val="en-US"/>
              </w:rPr>
            </w:pPr>
          </w:p>
          <w:p w:rsidR="00497E7E" w:rsidRPr="00CF151A" w:rsidRDefault="00497E7E" w:rsidP="008E6FFC">
            <w:pPr>
              <w:rPr>
                <w:b/>
                <w:lang w:val="en-US"/>
              </w:rPr>
            </w:pPr>
          </w:p>
        </w:tc>
        <w:tc>
          <w:tcPr>
            <w:tcW w:w="2977" w:type="dxa"/>
          </w:tcPr>
          <w:p w:rsidR="00497E7E" w:rsidRPr="00CF151A" w:rsidRDefault="00497E7E" w:rsidP="008E6FFC">
            <w:pPr>
              <w:rPr>
                <w:b/>
              </w:rPr>
            </w:pPr>
            <w:r w:rsidRPr="00CF151A">
              <w:rPr>
                <w:b/>
              </w:rPr>
              <w:t>Faaliyetler</w:t>
            </w:r>
          </w:p>
          <w:p w:rsidR="00497E7E" w:rsidRPr="00CF151A" w:rsidRDefault="00497E7E" w:rsidP="008E6FFC">
            <w:pPr>
              <w:rPr>
                <w:b/>
                <w:lang w:val="en-US"/>
              </w:rPr>
            </w:pPr>
            <w:r w:rsidRPr="00CF151A">
              <w:rPr>
                <w:b/>
                <w:lang w:val="en-US"/>
              </w:rPr>
              <w:t>(Activities)</w:t>
            </w:r>
          </w:p>
        </w:tc>
        <w:tc>
          <w:tcPr>
            <w:tcW w:w="1134" w:type="dxa"/>
          </w:tcPr>
          <w:p w:rsidR="00497E7E" w:rsidRPr="00CF151A" w:rsidRDefault="00497E7E" w:rsidP="00C353A3">
            <w:pPr>
              <w:jc w:val="center"/>
              <w:rPr>
                <w:b/>
              </w:rPr>
            </w:pPr>
            <w:r w:rsidRPr="00CF151A">
              <w:rPr>
                <w:b/>
              </w:rPr>
              <w:t>Adedi</w:t>
            </w:r>
            <w:r w:rsidR="002A2466" w:rsidRPr="00CF151A">
              <w:rPr>
                <w:b/>
              </w:rPr>
              <w:t>*</w:t>
            </w:r>
          </w:p>
          <w:p w:rsidR="00497E7E" w:rsidRPr="00CF151A" w:rsidRDefault="00497E7E" w:rsidP="00C353A3">
            <w:pPr>
              <w:jc w:val="center"/>
              <w:rPr>
                <w:b/>
                <w:lang w:val="en-US"/>
              </w:rPr>
            </w:pPr>
            <w:r w:rsidRPr="00CF151A">
              <w:rPr>
                <w:b/>
                <w:lang w:val="en-US"/>
              </w:rPr>
              <w:t>(Quantity)</w:t>
            </w:r>
          </w:p>
        </w:tc>
        <w:tc>
          <w:tcPr>
            <w:tcW w:w="3005" w:type="dxa"/>
          </w:tcPr>
          <w:p w:rsidR="00497E7E" w:rsidRPr="00CF151A" w:rsidRDefault="00497E7E" w:rsidP="00C353A3">
            <w:pPr>
              <w:jc w:val="center"/>
              <w:rPr>
                <w:b/>
                <w:lang w:val="en-US"/>
              </w:rPr>
            </w:pPr>
            <w:r w:rsidRPr="00CF151A">
              <w:rPr>
                <w:b/>
              </w:rPr>
              <w:t>Değerlendirmede</w:t>
            </w:r>
            <w:r w:rsidR="00FD0E0B" w:rsidRPr="00CF151A">
              <w:rPr>
                <w:b/>
              </w:rPr>
              <w:t>ki</w:t>
            </w:r>
            <w:r w:rsidRPr="00CF151A">
              <w:rPr>
                <w:b/>
              </w:rPr>
              <w:t xml:space="preserve"> Katkı</w:t>
            </w:r>
            <w:r w:rsidR="00143CA8" w:rsidRPr="00CF151A">
              <w:rPr>
                <w:b/>
              </w:rPr>
              <w:t>sı</w:t>
            </w:r>
            <w:r w:rsidRPr="00CF151A">
              <w:rPr>
                <w:b/>
                <w:lang w:val="en-US"/>
              </w:rPr>
              <w:t>, %</w:t>
            </w:r>
          </w:p>
          <w:p w:rsidR="00497E7E" w:rsidRPr="00CF151A" w:rsidRDefault="00497E7E" w:rsidP="00C353A3">
            <w:pPr>
              <w:jc w:val="center"/>
              <w:rPr>
                <w:b/>
                <w:lang w:val="en-US"/>
              </w:rPr>
            </w:pPr>
            <w:r w:rsidRPr="00CF151A">
              <w:rPr>
                <w:b/>
                <w:lang w:val="en-US"/>
              </w:rPr>
              <w:t>(Effect</w:t>
            </w:r>
            <w:r w:rsidR="00143CA8" w:rsidRPr="00CF151A">
              <w:rPr>
                <w:b/>
                <w:lang w:val="en-US"/>
              </w:rPr>
              <w:t>s</w:t>
            </w:r>
            <w:r w:rsidRPr="00CF151A">
              <w:rPr>
                <w:b/>
                <w:lang w:val="en-US"/>
              </w:rPr>
              <w:t xml:space="preserve"> on Grading, %)</w:t>
            </w:r>
          </w:p>
        </w:tc>
      </w:tr>
      <w:tr w:rsidR="009E4F85" w:rsidRPr="00CF151A" w:rsidTr="003E5BBF">
        <w:tc>
          <w:tcPr>
            <w:tcW w:w="2943" w:type="dxa"/>
            <w:vMerge/>
          </w:tcPr>
          <w:p w:rsidR="009E4F85" w:rsidRPr="00CF151A" w:rsidRDefault="009E4F85" w:rsidP="008E6FFC">
            <w:pPr>
              <w:rPr>
                <w:lang w:val="en-US"/>
              </w:rPr>
            </w:pPr>
          </w:p>
        </w:tc>
        <w:tc>
          <w:tcPr>
            <w:tcW w:w="2977" w:type="dxa"/>
          </w:tcPr>
          <w:p w:rsidR="009E4F85" w:rsidRPr="00CF151A" w:rsidRDefault="009E4F85" w:rsidP="00497E7E">
            <w:pPr>
              <w:rPr>
                <w:b/>
              </w:rPr>
            </w:pPr>
            <w:r w:rsidRPr="00CF151A">
              <w:rPr>
                <w:b/>
              </w:rPr>
              <w:t>Yıl İçi Sınavları</w:t>
            </w:r>
          </w:p>
          <w:p w:rsidR="009E4F85" w:rsidRPr="00CF151A" w:rsidRDefault="009E4F85" w:rsidP="00497E7E">
            <w:pPr>
              <w:rPr>
                <w:b/>
                <w:lang w:val="en-US"/>
              </w:rPr>
            </w:pPr>
            <w:r w:rsidRPr="00CF151A">
              <w:rPr>
                <w:b/>
                <w:lang w:val="en-US"/>
              </w:rPr>
              <w:t>(Midterm Exams)</w:t>
            </w:r>
          </w:p>
        </w:tc>
        <w:tc>
          <w:tcPr>
            <w:tcW w:w="1134" w:type="dxa"/>
          </w:tcPr>
          <w:p w:rsidR="009E4F85" w:rsidRPr="00CF151A" w:rsidRDefault="000D0FA4" w:rsidP="00496726">
            <w:pPr>
              <w:jc w:val="center"/>
              <w:rPr>
                <w:b/>
                <w:caps/>
                <w:lang w:val="en-US"/>
              </w:rPr>
            </w:pPr>
            <w:r w:rsidRPr="00CF151A">
              <w:rPr>
                <w:b/>
                <w:caps/>
                <w:lang w:val="en-US"/>
              </w:rPr>
              <w:t>1</w:t>
            </w:r>
          </w:p>
        </w:tc>
        <w:tc>
          <w:tcPr>
            <w:tcW w:w="3005" w:type="dxa"/>
          </w:tcPr>
          <w:p w:rsidR="00203744" w:rsidRPr="00CF151A" w:rsidRDefault="00203744" w:rsidP="000D0FA4">
            <w:pPr>
              <w:jc w:val="center"/>
              <w:rPr>
                <w:lang w:val="en-US"/>
              </w:rPr>
            </w:pPr>
            <w:r w:rsidRPr="00CF151A">
              <w:rPr>
                <w:lang w:val="en-US"/>
              </w:rPr>
              <w:t>%</w:t>
            </w:r>
            <w:r w:rsidR="00A728E3">
              <w:rPr>
                <w:lang w:val="en-US"/>
              </w:rPr>
              <w:t>25</w:t>
            </w:r>
          </w:p>
        </w:tc>
      </w:tr>
      <w:tr w:rsidR="004E6179" w:rsidRPr="00CF151A" w:rsidTr="003E5BBF">
        <w:tc>
          <w:tcPr>
            <w:tcW w:w="2943" w:type="dxa"/>
            <w:vMerge/>
          </w:tcPr>
          <w:p w:rsidR="004E6179" w:rsidRPr="00CF151A" w:rsidRDefault="004E6179" w:rsidP="008E6FFC">
            <w:pPr>
              <w:rPr>
                <w:lang w:val="en-US"/>
              </w:rPr>
            </w:pPr>
          </w:p>
        </w:tc>
        <w:tc>
          <w:tcPr>
            <w:tcW w:w="2977" w:type="dxa"/>
          </w:tcPr>
          <w:p w:rsidR="004E6179" w:rsidRPr="00CF151A" w:rsidRDefault="004E6179" w:rsidP="00497E7E">
            <w:pPr>
              <w:rPr>
                <w:b/>
                <w:vertAlign w:val="superscript"/>
              </w:rPr>
            </w:pPr>
            <w:r w:rsidRPr="00CF151A">
              <w:rPr>
                <w:b/>
              </w:rPr>
              <w:t>Kısa Sınavlar</w:t>
            </w:r>
            <w:r w:rsidR="00877CD4" w:rsidRPr="00CF151A">
              <w:rPr>
                <w:b/>
                <w:vertAlign w:val="superscript"/>
              </w:rPr>
              <w:t>**</w:t>
            </w:r>
          </w:p>
          <w:p w:rsidR="004E6179" w:rsidRPr="00CF151A" w:rsidRDefault="004E6179" w:rsidP="00497E7E">
            <w:pPr>
              <w:rPr>
                <w:b/>
                <w:lang w:val="en-US"/>
              </w:rPr>
            </w:pPr>
            <w:r w:rsidRPr="00CF151A">
              <w:rPr>
                <w:b/>
                <w:lang w:val="en-US"/>
              </w:rPr>
              <w:t>(Quizzes)</w:t>
            </w:r>
          </w:p>
        </w:tc>
        <w:tc>
          <w:tcPr>
            <w:tcW w:w="1134" w:type="dxa"/>
          </w:tcPr>
          <w:p w:rsidR="004E6179" w:rsidRPr="00CF151A" w:rsidRDefault="004E6179" w:rsidP="00C353A3">
            <w:pPr>
              <w:jc w:val="center"/>
              <w:rPr>
                <w:b/>
                <w:caps/>
                <w:lang w:val="en-US"/>
              </w:rPr>
            </w:pPr>
          </w:p>
        </w:tc>
        <w:tc>
          <w:tcPr>
            <w:tcW w:w="3005" w:type="dxa"/>
          </w:tcPr>
          <w:p w:rsidR="004E6179" w:rsidRPr="00CF151A" w:rsidRDefault="004E6179" w:rsidP="00C353A3">
            <w:pPr>
              <w:jc w:val="center"/>
              <w:rPr>
                <w:b/>
                <w:caps/>
                <w:lang w:val="en-US"/>
              </w:rPr>
            </w:pPr>
          </w:p>
        </w:tc>
      </w:tr>
      <w:tr w:rsidR="009E4F85" w:rsidRPr="00CF151A" w:rsidTr="003E5BBF">
        <w:tc>
          <w:tcPr>
            <w:tcW w:w="2943" w:type="dxa"/>
            <w:vMerge/>
          </w:tcPr>
          <w:p w:rsidR="009E4F85" w:rsidRPr="00CF151A" w:rsidRDefault="009E4F85" w:rsidP="008E6FFC">
            <w:pPr>
              <w:rPr>
                <w:lang w:val="en-US"/>
              </w:rPr>
            </w:pPr>
          </w:p>
        </w:tc>
        <w:tc>
          <w:tcPr>
            <w:tcW w:w="2977" w:type="dxa"/>
          </w:tcPr>
          <w:p w:rsidR="009E4F85" w:rsidRPr="00CF151A" w:rsidRDefault="009E4F85" w:rsidP="00497E7E">
            <w:pPr>
              <w:rPr>
                <w:b/>
              </w:rPr>
            </w:pPr>
            <w:r w:rsidRPr="00CF151A">
              <w:rPr>
                <w:b/>
              </w:rPr>
              <w:t>Ödevler</w:t>
            </w:r>
          </w:p>
          <w:p w:rsidR="009E4F85" w:rsidRPr="00CF151A" w:rsidRDefault="009E4F85" w:rsidP="00497E7E">
            <w:pPr>
              <w:rPr>
                <w:b/>
                <w:lang w:val="en-US"/>
              </w:rPr>
            </w:pPr>
            <w:r w:rsidRPr="00CF151A">
              <w:rPr>
                <w:b/>
                <w:lang w:val="en-US"/>
              </w:rPr>
              <w:t>(Homework)</w:t>
            </w:r>
          </w:p>
        </w:tc>
        <w:tc>
          <w:tcPr>
            <w:tcW w:w="1134" w:type="dxa"/>
          </w:tcPr>
          <w:p w:rsidR="009E4F85" w:rsidRPr="00CF151A" w:rsidRDefault="009E4F85" w:rsidP="00496726">
            <w:pPr>
              <w:jc w:val="center"/>
              <w:rPr>
                <w:b/>
                <w:caps/>
                <w:lang w:val="en-US"/>
              </w:rPr>
            </w:pPr>
          </w:p>
        </w:tc>
        <w:tc>
          <w:tcPr>
            <w:tcW w:w="3005" w:type="dxa"/>
          </w:tcPr>
          <w:p w:rsidR="009E4F85" w:rsidRPr="00CF151A" w:rsidRDefault="009E4F85" w:rsidP="00496726">
            <w:pPr>
              <w:jc w:val="center"/>
              <w:rPr>
                <w:lang w:val="en-US"/>
              </w:rPr>
            </w:pPr>
          </w:p>
        </w:tc>
      </w:tr>
      <w:tr w:rsidR="004E6179" w:rsidRPr="00CF151A" w:rsidTr="003E5BBF">
        <w:tc>
          <w:tcPr>
            <w:tcW w:w="2943" w:type="dxa"/>
            <w:vMerge/>
          </w:tcPr>
          <w:p w:rsidR="004E6179" w:rsidRPr="00CF151A" w:rsidRDefault="004E6179" w:rsidP="008E6FFC">
            <w:pPr>
              <w:rPr>
                <w:lang w:val="en-US"/>
              </w:rPr>
            </w:pPr>
          </w:p>
        </w:tc>
        <w:tc>
          <w:tcPr>
            <w:tcW w:w="2977" w:type="dxa"/>
          </w:tcPr>
          <w:p w:rsidR="004E6179" w:rsidRPr="00CF151A" w:rsidRDefault="004E6179" w:rsidP="00497E7E">
            <w:pPr>
              <w:rPr>
                <w:b/>
              </w:rPr>
            </w:pPr>
            <w:r w:rsidRPr="00CF151A">
              <w:rPr>
                <w:b/>
              </w:rPr>
              <w:t>Projeler</w:t>
            </w:r>
          </w:p>
          <w:p w:rsidR="004E6179" w:rsidRPr="00CF151A" w:rsidRDefault="004E6179" w:rsidP="00497E7E">
            <w:pPr>
              <w:rPr>
                <w:b/>
                <w:lang w:val="en-US"/>
              </w:rPr>
            </w:pPr>
            <w:r w:rsidRPr="00CF151A">
              <w:rPr>
                <w:b/>
                <w:lang w:val="en-US"/>
              </w:rPr>
              <w:t>(Projects)</w:t>
            </w:r>
          </w:p>
        </w:tc>
        <w:tc>
          <w:tcPr>
            <w:tcW w:w="1134" w:type="dxa"/>
          </w:tcPr>
          <w:p w:rsidR="004E6179" w:rsidRPr="00CF151A" w:rsidRDefault="00A728E3" w:rsidP="00C353A3">
            <w:pPr>
              <w:jc w:val="center"/>
              <w:rPr>
                <w:b/>
                <w:caps/>
                <w:lang w:val="en-US"/>
              </w:rPr>
            </w:pPr>
            <w:r>
              <w:rPr>
                <w:b/>
                <w:caps/>
                <w:lang w:val="en-US"/>
              </w:rPr>
              <w:t>1</w:t>
            </w:r>
          </w:p>
        </w:tc>
        <w:tc>
          <w:tcPr>
            <w:tcW w:w="3005" w:type="dxa"/>
          </w:tcPr>
          <w:p w:rsidR="004E6179" w:rsidRPr="003E1364" w:rsidRDefault="00A728E3" w:rsidP="00C353A3">
            <w:pPr>
              <w:jc w:val="center"/>
              <w:rPr>
                <w:caps/>
                <w:lang w:val="en-US"/>
              </w:rPr>
            </w:pPr>
            <w:r w:rsidRPr="003E1364">
              <w:rPr>
                <w:caps/>
                <w:lang w:val="en-US"/>
              </w:rPr>
              <w:t>%</w:t>
            </w:r>
            <w:r w:rsidR="00E578F5">
              <w:rPr>
                <w:caps/>
                <w:lang w:val="en-US"/>
              </w:rPr>
              <w:t>25</w:t>
            </w:r>
          </w:p>
        </w:tc>
      </w:tr>
      <w:tr w:rsidR="004E6179" w:rsidRPr="00CF151A" w:rsidTr="003E5BBF">
        <w:tc>
          <w:tcPr>
            <w:tcW w:w="2943" w:type="dxa"/>
            <w:vMerge/>
          </w:tcPr>
          <w:p w:rsidR="004E6179" w:rsidRPr="00CF151A" w:rsidRDefault="004E6179" w:rsidP="008E6FFC">
            <w:pPr>
              <w:rPr>
                <w:lang w:val="en-US"/>
              </w:rPr>
            </w:pPr>
          </w:p>
        </w:tc>
        <w:tc>
          <w:tcPr>
            <w:tcW w:w="2977" w:type="dxa"/>
          </w:tcPr>
          <w:p w:rsidR="004E6179" w:rsidRPr="00CF151A" w:rsidRDefault="004E6179" w:rsidP="00497E7E">
            <w:pPr>
              <w:rPr>
                <w:b/>
              </w:rPr>
            </w:pPr>
            <w:r w:rsidRPr="00CF151A">
              <w:rPr>
                <w:b/>
              </w:rPr>
              <w:t>Dönem Ödevi</w:t>
            </w:r>
            <w:r w:rsidR="00FD0E0B" w:rsidRPr="00CF151A">
              <w:rPr>
                <w:b/>
              </w:rPr>
              <w:t>/Projesi</w:t>
            </w:r>
          </w:p>
          <w:p w:rsidR="004E6179" w:rsidRPr="00CF151A" w:rsidRDefault="004E6179" w:rsidP="00497E7E">
            <w:pPr>
              <w:rPr>
                <w:b/>
                <w:lang w:val="en-US"/>
              </w:rPr>
            </w:pPr>
            <w:r w:rsidRPr="00CF151A">
              <w:rPr>
                <w:b/>
                <w:lang w:val="en-US"/>
              </w:rPr>
              <w:t>(Term Paper</w:t>
            </w:r>
            <w:r w:rsidR="00FD0E0B" w:rsidRPr="00CF151A">
              <w:rPr>
                <w:b/>
                <w:lang w:val="en-US"/>
              </w:rPr>
              <w:t>/Project</w:t>
            </w:r>
            <w:r w:rsidRPr="00CF151A">
              <w:rPr>
                <w:b/>
                <w:lang w:val="en-US"/>
              </w:rPr>
              <w:t>)</w:t>
            </w:r>
          </w:p>
        </w:tc>
        <w:tc>
          <w:tcPr>
            <w:tcW w:w="1134" w:type="dxa"/>
          </w:tcPr>
          <w:p w:rsidR="004E6179" w:rsidRPr="00CF151A" w:rsidRDefault="004E6179" w:rsidP="00C353A3">
            <w:pPr>
              <w:jc w:val="center"/>
              <w:rPr>
                <w:b/>
                <w:caps/>
                <w:lang w:val="en-US"/>
              </w:rPr>
            </w:pPr>
          </w:p>
        </w:tc>
        <w:tc>
          <w:tcPr>
            <w:tcW w:w="3005" w:type="dxa"/>
          </w:tcPr>
          <w:p w:rsidR="004E6179" w:rsidRPr="00CF151A" w:rsidRDefault="004E6179" w:rsidP="00C353A3">
            <w:pPr>
              <w:jc w:val="center"/>
              <w:rPr>
                <w:b/>
                <w:caps/>
                <w:lang w:val="en-US"/>
              </w:rPr>
            </w:pPr>
          </w:p>
        </w:tc>
      </w:tr>
      <w:tr w:rsidR="004E6179" w:rsidRPr="00CF151A" w:rsidTr="003E5BBF">
        <w:tc>
          <w:tcPr>
            <w:tcW w:w="2943" w:type="dxa"/>
            <w:vMerge/>
          </w:tcPr>
          <w:p w:rsidR="004E6179" w:rsidRPr="00CF151A" w:rsidRDefault="004E6179" w:rsidP="008E6FFC">
            <w:pPr>
              <w:rPr>
                <w:lang w:val="en-US"/>
              </w:rPr>
            </w:pPr>
          </w:p>
        </w:tc>
        <w:tc>
          <w:tcPr>
            <w:tcW w:w="2977" w:type="dxa"/>
          </w:tcPr>
          <w:p w:rsidR="004E6179" w:rsidRPr="00CF151A" w:rsidRDefault="0082725B" w:rsidP="00497E7E">
            <w:pPr>
              <w:rPr>
                <w:b/>
              </w:rPr>
            </w:pPr>
            <w:r w:rsidRPr="00CF151A">
              <w:rPr>
                <w:b/>
              </w:rPr>
              <w:t>Laboratuar</w:t>
            </w:r>
            <w:r w:rsidR="004E6179" w:rsidRPr="00CF151A">
              <w:rPr>
                <w:b/>
              </w:rPr>
              <w:t xml:space="preserve"> Uygulaması</w:t>
            </w:r>
          </w:p>
          <w:p w:rsidR="004E6179" w:rsidRPr="00CF151A" w:rsidRDefault="004E6179" w:rsidP="00497E7E">
            <w:pPr>
              <w:rPr>
                <w:b/>
                <w:lang w:val="en-US"/>
              </w:rPr>
            </w:pPr>
            <w:r w:rsidRPr="00CF151A">
              <w:rPr>
                <w:b/>
                <w:lang w:val="en-US"/>
              </w:rPr>
              <w:t>(Laboratory Work)</w:t>
            </w:r>
          </w:p>
        </w:tc>
        <w:tc>
          <w:tcPr>
            <w:tcW w:w="1134" w:type="dxa"/>
          </w:tcPr>
          <w:p w:rsidR="004E6179" w:rsidRPr="00CF151A" w:rsidRDefault="004E6179" w:rsidP="00C353A3">
            <w:pPr>
              <w:jc w:val="center"/>
              <w:rPr>
                <w:b/>
                <w:caps/>
                <w:lang w:val="en-US"/>
              </w:rPr>
            </w:pPr>
          </w:p>
        </w:tc>
        <w:tc>
          <w:tcPr>
            <w:tcW w:w="3005" w:type="dxa"/>
          </w:tcPr>
          <w:p w:rsidR="004E6179" w:rsidRPr="00CF151A" w:rsidRDefault="004E6179" w:rsidP="00C353A3">
            <w:pPr>
              <w:jc w:val="center"/>
              <w:rPr>
                <w:b/>
                <w:caps/>
                <w:lang w:val="en-US"/>
              </w:rPr>
            </w:pPr>
          </w:p>
        </w:tc>
      </w:tr>
      <w:tr w:rsidR="004E6179" w:rsidRPr="00CF151A" w:rsidTr="003E5BBF">
        <w:tc>
          <w:tcPr>
            <w:tcW w:w="2943" w:type="dxa"/>
            <w:vMerge/>
          </w:tcPr>
          <w:p w:rsidR="004E6179" w:rsidRPr="00CF151A" w:rsidRDefault="004E6179" w:rsidP="008E6FFC">
            <w:pPr>
              <w:rPr>
                <w:lang w:val="en-US"/>
              </w:rPr>
            </w:pPr>
          </w:p>
        </w:tc>
        <w:tc>
          <w:tcPr>
            <w:tcW w:w="2977" w:type="dxa"/>
          </w:tcPr>
          <w:p w:rsidR="004E6179" w:rsidRPr="00CF151A" w:rsidRDefault="004E6179" w:rsidP="00497E7E">
            <w:pPr>
              <w:rPr>
                <w:b/>
              </w:rPr>
            </w:pPr>
            <w:r w:rsidRPr="00CF151A">
              <w:rPr>
                <w:b/>
              </w:rPr>
              <w:t>Diğer Uygulamalar</w:t>
            </w:r>
          </w:p>
          <w:p w:rsidR="004E6179" w:rsidRPr="00CF151A" w:rsidRDefault="004E6179" w:rsidP="00497E7E">
            <w:pPr>
              <w:rPr>
                <w:b/>
                <w:lang w:val="en-US"/>
              </w:rPr>
            </w:pPr>
            <w:r w:rsidRPr="00CF151A">
              <w:rPr>
                <w:b/>
                <w:lang w:val="en-US"/>
              </w:rPr>
              <w:t>(Other Activities)</w:t>
            </w:r>
          </w:p>
        </w:tc>
        <w:tc>
          <w:tcPr>
            <w:tcW w:w="1134" w:type="dxa"/>
          </w:tcPr>
          <w:p w:rsidR="004E6179" w:rsidRPr="00CF151A" w:rsidRDefault="004E6179" w:rsidP="00C353A3">
            <w:pPr>
              <w:jc w:val="center"/>
              <w:rPr>
                <w:b/>
                <w:caps/>
                <w:lang w:val="en-US"/>
              </w:rPr>
            </w:pPr>
          </w:p>
        </w:tc>
        <w:tc>
          <w:tcPr>
            <w:tcW w:w="3005" w:type="dxa"/>
          </w:tcPr>
          <w:p w:rsidR="003D57F0" w:rsidRPr="00CF151A" w:rsidRDefault="003D57F0" w:rsidP="00C353A3">
            <w:pPr>
              <w:jc w:val="center"/>
              <w:rPr>
                <w:caps/>
                <w:lang w:val="en-US"/>
              </w:rPr>
            </w:pPr>
          </w:p>
        </w:tc>
      </w:tr>
      <w:tr w:rsidR="009E4F85" w:rsidRPr="00CF151A" w:rsidTr="003E5BBF">
        <w:tc>
          <w:tcPr>
            <w:tcW w:w="2943" w:type="dxa"/>
            <w:vMerge/>
          </w:tcPr>
          <w:p w:rsidR="009E4F85" w:rsidRPr="00CF151A" w:rsidRDefault="009E4F85" w:rsidP="008E6FFC">
            <w:pPr>
              <w:rPr>
                <w:lang w:val="en-US"/>
              </w:rPr>
            </w:pPr>
          </w:p>
        </w:tc>
        <w:tc>
          <w:tcPr>
            <w:tcW w:w="2977" w:type="dxa"/>
          </w:tcPr>
          <w:p w:rsidR="009E4F85" w:rsidRPr="00CF151A" w:rsidRDefault="009E4F85" w:rsidP="004E6179">
            <w:pPr>
              <w:rPr>
                <w:b/>
              </w:rPr>
            </w:pPr>
            <w:r w:rsidRPr="00CF151A">
              <w:rPr>
                <w:b/>
              </w:rPr>
              <w:t>Final Sınavı</w:t>
            </w:r>
          </w:p>
          <w:p w:rsidR="009E4F85" w:rsidRPr="00CF151A" w:rsidRDefault="009E4F85" w:rsidP="004E6179">
            <w:pPr>
              <w:rPr>
                <w:b/>
                <w:lang w:val="en-US"/>
              </w:rPr>
            </w:pPr>
            <w:r w:rsidRPr="00CF151A">
              <w:rPr>
                <w:b/>
                <w:lang w:val="en-US"/>
              </w:rPr>
              <w:t>(Final Exam)</w:t>
            </w:r>
          </w:p>
        </w:tc>
        <w:tc>
          <w:tcPr>
            <w:tcW w:w="1134" w:type="dxa"/>
          </w:tcPr>
          <w:p w:rsidR="009E4F85" w:rsidRPr="00CF151A" w:rsidRDefault="00021D3F" w:rsidP="00496726">
            <w:pPr>
              <w:jc w:val="center"/>
              <w:rPr>
                <w:b/>
                <w:caps/>
                <w:lang w:val="en-US"/>
              </w:rPr>
            </w:pPr>
            <w:r w:rsidRPr="00CF151A">
              <w:rPr>
                <w:b/>
                <w:caps/>
                <w:lang w:val="en-US"/>
              </w:rPr>
              <w:t>1</w:t>
            </w:r>
          </w:p>
        </w:tc>
        <w:tc>
          <w:tcPr>
            <w:tcW w:w="3005" w:type="dxa"/>
          </w:tcPr>
          <w:p w:rsidR="003D57F0" w:rsidRPr="00CF151A" w:rsidRDefault="00A728E3" w:rsidP="00496726">
            <w:pPr>
              <w:jc w:val="center"/>
              <w:rPr>
                <w:lang w:val="en-US"/>
              </w:rPr>
            </w:pPr>
            <w:r>
              <w:rPr>
                <w:lang w:val="en-US"/>
              </w:rPr>
              <w:t>%</w:t>
            </w:r>
            <w:r w:rsidR="00E578F5">
              <w:rPr>
                <w:lang w:val="en-US"/>
              </w:rPr>
              <w:t>50</w:t>
            </w:r>
          </w:p>
        </w:tc>
      </w:tr>
    </w:tbl>
    <w:p w:rsidR="00E11B06" w:rsidRPr="00CF151A" w:rsidRDefault="00E11B06">
      <w:pPr>
        <w:jc w:val="center"/>
        <w:rPr>
          <w:b/>
          <w:caps/>
          <w:sz w:val="28"/>
        </w:rPr>
      </w:pPr>
    </w:p>
    <w:p w:rsidR="00905631" w:rsidRPr="00CF151A" w:rsidRDefault="00905631" w:rsidP="00203744">
      <w:pPr>
        <w:jc w:val="center"/>
        <w:rPr>
          <w:b/>
          <w:caps/>
          <w:sz w:val="28"/>
        </w:rPr>
      </w:pPr>
      <w:r w:rsidRPr="00CF151A">
        <w:rPr>
          <w:b/>
          <w:caps/>
          <w:sz w:val="28"/>
        </w:rPr>
        <w:t>Ders Planı</w:t>
      </w:r>
    </w:p>
    <w:p w:rsidR="00203744" w:rsidRPr="00CF151A" w:rsidRDefault="00203744" w:rsidP="00203744">
      <w:pPr>
        <w:jc w:val="center"/>
        <w:rPr>
          <w:sz w:val="2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080"/>
        <w:gridCol w:w="1096"/>
      </w:tblGrid>
      <w:tr w:rsidR="0082725B" w:rsidRPr="00CF151A" w:rsidTr="00203744">
        <w:tc>
          <w:tcPr>
            <w:tcW w:w="817" w:type="dxa"/>
          </w:tcPr>
          <w:p w:rsidR="0082725B" w:rsidRPr="00CF151A" w:rsidRDefault="0082725B" w:rsidP="0082725B">
            <w:pPr>
              <w:jc w:val="center"/>
              <w:rPr>
                <w:b/>
                <w:sz w:val="22"/>
                <w:szCs w:val="22"/>
              </w:rPr>
            </w:pPr>
          </w:p>
          <w:p w:rsidR="0082725B" w:rsidRPr="00CF151A" w:rsidRDefault="0082725B" w:rsidP="0082725B">
            <w:pPr>
              <w:jc w:val="center"/>
              <w:rPr>
                <w:b/>
                <w:sz w:val="22"/>
                <w:szCs w:val="22"/>
              </w:rPr>
            </w:pPr>
            <w:r w:rsidRPr="00CF151A">
              <w:rPr>
                <w:b/>
                <w:sz w:val="22"/>
                <w:szCs w:val="22"/>
              </w:rPr>
              <w:t>Hafta</w:t>
            </w:r>
          </w:p>
        </w:tc>
        <w:tc>
          <w:tcPr>
            <w:tcW w:w="8080" w:type="dxa"/>
          </w:tcPr>
          <w:p w:rsidR="0082725B" w:rsidRPr="00CF151A" w:rsidRDefault="0082725B" w:rsidP="0082725B">
            <w:pPr>
              <w:jc w:val="center"/>
              <w:rPr>
                <w:b/>
                <w:sz w:val="22"/>
                <w:szCs w:val="22"/>
              </w:rPr>
            </w:pPr>
          </w:p>
          <w:p w:rsidR="0082725B" w:rsidRPr="00CF151A" w:rsidRDefault="0082725B" w:rsidP="0082725B">
            <w:pPr>
              <w:jc w:val="center"/>
              <w:rPr>
                <w:b/>
                <w:sz w:val="22"/>
                <w:szCs w:val="22"/>
              </w:rPr>
            </w:pPr>
            <w:r w:rsidRPr="00CF151A">
              <w:rPr>
                <w:b/>
                <w:sz w:val="22"/>
                <w:szCs w:val="22"/>
              </w:rPr>
              <w:t>Konular</w:t>
            </w:r>
          </w:p>
        </w:tc>
        <w:tc>
          <w:tcPr>
            <w:tcW w:w="1096" w:type="dxa"/>
          </w:tcPr>
          <w:p w:rsidR="0082725B" w:rsidRPr="00CF151A" w:rsidRDefault="0082725B" w:rsidP="0082725B">
            <w:pPr>
              <w:jc w:val="center"/>
              <w:rPr>
                <w:b/>
                <w:sz w:val="22"/>
                <w:szCs w:val="22"/>
              </w:rPr>
            </w:pPr>
            <w:r w:rsidRPr="00CF151A">
              <w:rPr>
                <w:b/>
                <w:sz w:val="22"/>
                <w:szCs w:val="22"/>
              </w:rPr>
              <w:t>Ders</w:t>
            </w:r>
            <w:r w:rsidR="00FD0E0B" w:rsidRPr="00CF151A">
              <w:rPr>
                <w:b/>
                <w:sz w:val="22"/>
                <w:szCs w:val="22"/>
              </w:rPr>
              <w:t>in</w:t>
            </w:r>
            <w:r w:rsidRPr="00CF151A">
              <w:rPr>
                <w:b/>
                <w:sz w:val="22"/>
                <w:szCs w:val="22"/>
              </w:rPr>
              <w:t xml:space="preserve"> </w:t>
            </w:r>
          </w:p>
          <w:p w:rsidR="0082725B" w:rsidRPr="00CF151A" w:rsidRDefault="00FD0E0B" w:rsidP="0082725B">
            <w:pPr>
              <w:jc w:val="center"/>
              <w:rPr>
                <w:b/>
                <w:sz w:val="22"/>
                <w:szCs w:val="22"/>
              </w:rPr>
            </w:pPr>
            <w:r w:rsidRPr="00CF151A">
              <w:rPr>
                <w:b/>
                <w:sz w:val="22"/>
                <w:szCs w:val="22"/>
              </w:rPr>
              <w:t>Çıktılar</w:t>
            </w:r>
            <w:r w:rsidR="0082725B" w:rsidRPr="00CF151A">
              <w:rPr>
                <w:b/>
                <w:sz w:val="22"/>
                <w:szCs w:val="22"/>
              </w:rPr>
              <w:t>ı</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1</w:t>
            </w:r>
          </w:p>
        </w:tc>
        <w:tc>
          <w:tcPr>
            <w:tcW w:w="8080" w:type="dxa"/>
          </w:tcPr>
          <w:p w:rsidR="00A728E3" w:rsidRPr="00F42EDA" w:rsidRDefault="00EE793E" w:rsidP="00A728E3">
            <w:r w:rsidRPr="00F42EDA">
              <w:t>Bakım kavramı, tarihsel gelişimi ve önemi</w:t>
            </w:r>
          </w:p>
        </w:tc>
        <w:tc>
          <w:tcPr>
            <w:tcW w:w="1096" w:type="dxa"/>
          </w:tcPr>
          <w:p w:rsidR="00A728E3" w:rsidRPr="00F42EDA" w:rsidRDefault="00881066" w:rsidP="00A728E3">
            <w:pPr>
              <w:pStyle w:val="Heading7"/>
              <w:jc w:val="center"/>
              <w:rPr>
                <w:sz w:val="20"/>
                <w:lang w:val="en-US"/>
              </w:rPr>
            </w:pPr>
            <w:r w:rsidRPr="00F42EDA">
              <w:rPr>
                <w:sz w:val="20"/>
                <w:lang w:val="en-US"/>
              </w:rPr>
              <w:t>1</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2</w:t>
            </w:r>
          </w:p>
        </w:tc>
        <w:tc>
          <w:tcPr>
            <w:tcW w:w="8080" w:type="dxa"/>
          </w:tcPr>
          <w:p w:rsidR="00A728E3" w:rsidRPr="00F42EDA" w:rsidRDefault="00E578F5" w:rsidP="00A728E3">
            <w:r w:rsidRPr="00F42EDA">
              <w:t>Bakım planlama</w:t>
            </w:r>
            <w:r w:rsidR="00EE793E" w:rsidRPr="00F42EDA">
              <w:t>sının hedefleri ve faaliyetlerin sınıflandırılması</w:t>
            </w:r>
          </w:p>
        </w:tc>
        <w:tc>
          <w:tcPr>
            <w:tcW w:w="1096" w:type="dxa"/>
          </w:tcPr>
          <w:p w:rsidR="00A728E3" w:rsidRPr="00F42EDA" w:rsidRDefault="00881066" w:rsidP="00A728E3">
            <w:pPr>
              <w:jc w:val="center"/>
              <w:rPr>
                <w:lang w:val="en-US"/>
              </w:rPr>
            </w:pPr>
            <w:r w:rsidRPr="00F42EDA">
              <w:rPr>
                <w:lang w:val="en-US"/>
              </w:rPr>
              <w:t>1</w:t>
            </w:r>
          </w:p>
        </w:tc>
      </w:tr>
      <w:tr w:rsidR="00EE793E" w:rsidRPr="00CF151A" w:rsidTr="00203744">
        <w:tc>
          <w:tcPr>
            <w:tcW w:w="817" w:type="dxa"/>
          </w:tcPr>
          <w:p w:rsidR="00EE793E" w:rsidRPr="00CF151A" w:rsidRDefault="00EE793E" w:rsidP="00EE793E">
            <w:pPr>
              <w:jc w:val="center"/>
              <w:rPr>
                <w:b/>
                <w:sz w:val="22"/>
                <w:szCs w:val="22"/>
              </w:rPr>
            </w:pPr>
            <w:r w:rsidRPr="00CF151A">
              <w:rPr>
                <w:b/>
                <w:sz w:val="22"/>
                <w:szCs w:val="22"/>
              </w:rPr>
              <w:t>3</w:t>
            </w:r>
          </w:p>
        </w:tc>
        <w:tc>
          <w:tcPr>
            <w:tcW w:w="8080" w:type="dxa"/>
          </w:tcPr>
          <w:p w:rsidR="00EE793E" w:rsidRPr="00F42EDA" w:rsidRDefault="00EE793E" w:rsidP="00EE793E">
            <w:r w:rsidRPr="00F42EDA">
              <w:t xml:space="preserve">Plansız bakım - </w:t>
            </w:r>
            <w:r w:rsidR="00D53387" w:rsidRPr="00F42EDA">
              <w:t>düzeltici</w:t>
            </w:r>
            <w:r w:rsidRPr="00F42EDA">
              <w:t xml:space="preserve"> ve arızi bakım</w:t>
            </w:r>
          </w:p>
        </w:tc>
        <w:tc>
          <w:tcPr>
            <w:tcW w:w="1096" w:type="dxa"/>
          </w:tcPr>
          <w:p w:rsidR="00EE793E" w:rsidRPr="00F42EDA" w:rsidRDefault="00881066" w:rsidP="00EE793E">
            <w:pPr>
              <w:jc w:val="center"/>
            </w:pPr>
            <w:r w:rsidRPr="00F42EDA">
              <w:t>2,3</w:t>
            </w:r>
          </w:p>
        </w:tc>
      </w:tr>
      <w:tr w:rsidR="00EE793E" w:rsidRPr="00CF151A" w:rsidTr="00203744">
        <w:tc>
          <w:tcPr>
            <w:tcW w:w="817" w:type="dxa"/>
          </w:tcPr>
          <w:p w:rsidR="00EE793E" w:rsidRPr="00CF151A" w:rsidRDefault="00EE793E" w:rsidP="00EE793E">
            <w:pPr>
              <w:jc w:val="center"/>
              <w:rPr>
                <w:b/>
                <w:sz w:val="22"/>
                <w:szCs w:val="22"/>
              </w:rPr>
            </w:pPr>
            <w:r w:rsidRPr="00CF151A">
              <w:rPr>
                <w:b/>
                <w:sz w:val="22"/>
                <w:szCs w:val="22"/>
              </w:rPr>
              <w:t>4</w:t>
            </w:r>
          </w:p>
        </w:tc>
        <w:tc>
          <w:tcPr>
            <w:tcW w:w="8080" w:type="dxa"/>
          </w:tcPr>
          <w:p w:rsidR="00EE793E" w:rsidRPr="00F42EDA" w:rsidRDefault="00EE793E" w:rsidP="00EE793E">
            <w:r w:rsidRPr="00F42EDA">
              <w:t>Arızaların dağılımı ve güvenirlilik</w:t>
            </w:r>
          </w:p>
        </w:tc>
        <w:tc>
          <w:tcPr>
            <w:tcW w:w="1096" w:type="dxa"/>
          </w:tcPr>
          <w:p w:rsidR="00EE793E" w:rsidRPr="00F42EDA" w:rsidRDefault="00881066" w:rsidP="00EE793E">
            <w:pPr>
              <w:jc w:val="center"/>
            </w:pPr>
            <w:r w:rsidRPr="00F42EDA">
              <w:t>2</w:t>
            </w:r>
          </w:p>
        </w:tc>
      </w:tr>
      <w:tr w:rsidR="00EE793E" w:rsidRPr="00CF151A" w:rsidTr="00203744">
        <w:tc>
          <w:tcPr>
            <w:tcW w:w="817" w:type="dxa"/>
          </w:tcPr>
          <w:p w:rsidR="00EE793E" w:rsidRPr="00CF151A" w:rsidRDefault="00EE793E" w:rsidP="00EE793E">
            <w:pPr>
              <w:jc w:val="center"/>
              <w:rPr>
                <w:b/>
                <w:sz w:val="22"/>
                <w:szCs w:val="22"/>
              </w:rPr>
            </w:pPr>
            <w:r w:rsidRPr="00CF151A">
              <w:rPr>
                <w:b/>
                <w:sz w:val="22"/>
                <w:szCs w:val="22"/>
              </w:rPr>
              <w:t>5</w:t>
            </w:r>
          </w:p>
        </w:tc>
        <w:tc>
          <w:tcPr>
            <w:tcW w:w="8080" w:type="dxa"/>
          </w:tcPr>
          <w:p w:rsidR="00EE793E" w:rsidRPr="00F42EDA" w:rsidRDefault="00EE793E" w:rsidP="00EE793E">
            <w:r w:rsidRPr="00F42EDA">
              <w:t xml:space="preserve">Planlı bakım </w:t>
            </w:r>
            <w:r w:rsidR="00D53387" w:rsidRPr="00F42EDA">
              <w:t>– koruyucu (</w:t>
            </w:r>
            <w:r w:rsidRPr="00F42EDA">
              <w:t>periyodik</w:t>
            </w:r>
            <w:r w:rsidR="00D53387" w:rsidRPr="00F42EDA">
              <w:t>) bakım</w:t>
            </w:r>
            <w:r w:rsidRPr="00F42EDA">
              <w:t>, kestirimci</w:t>
            </w:r>
            <w:r w:rsidR="00D53387" w:rsidRPr="00F42EDA">
              <w:t xml:space="preserve"> </w:t>
            </w:r>
            <w:r w:rsidRPr="00F42EDA">
              <w:t>bakım</w:t>
            </w:r>
          </w:p>
        </w:tc>
        <w:tc>
          <w:tcPr>
            <w:tcW w:w="1096" w:type="dxa"/>
          </w:tcPr>
          <w:p w:rsidR="00EE793E" w:rsidRPr="00F42EDA" w:rsidRDefault="00881066" w:rsidP="00EE793E">
            <w:pPr>
              <w:jc w:val="center"/>
            </w:pPr>
            <w:r w:rsidRPr="00F42EDA">
              <w:t>3,4</w:t>
            </w:r>
          </w:p>
        </w:tc>
      </w:tr>
      <w:tr w:rsidR="00EE793E" w:rsidRPr="00CF151A" w:rsidTr="00203744">
        <w:tc>
          <w:tcPr>
            <w:tcW w:w="817" w:type="dxa"/>
          </w:tcPr>
          <w:p w:rsidR="00EE793E" w:rsidRPr="00CF151A" w:rsidRDefault="00EE793E" w:rsidP="00EE793E">
            <w:pPr>
              <w:jc w:val="center"/>
              <w:rPr>
                <w:b/>
                <w:sz w:val="22"/>
                <w:szCs w:val="22"/>
              </w:rPr>
            </w:pPr>
            <w:r w:rsidRPr="00CF151A">
              <w:rPr>
                <w:b/>
                <w:sz w:val="22"/>
                <w:szCs w:val="22"/>
              </w:rPr>
              <w:t>6</w:t>
            </w:r>
          </w:p>
        </w:tc>
        <w:tc>
          <w:tcPr>
            <w:tcW w:w="8080" w:type="dxa"/>
          </w:tcPr>
          <w:p w:rsidR="00EE793E" w:rsidRPr="00F42EDA" w:rsidRDefault="00EE793E" w:rsidP="00EE793E">
            <w:r w:rsidRPr="00F42EDA">
              <w:t xml:space="preserve">Toplam verimli </w:t>
            </w:r>
            <w:r w:rsidR="00D53387" w:rsidRPr="00F42EDA">
              <w:t>bakım ve toplam üretken</w:t>
            </w:r>
            <w:r w:rsidRPr="00F42EDA">
              <w:t xml:space="preserve"> bakım</w:t>
            </w:r>
          </w:p>
        </w:tc>
        <w:tc>
          <w:tcPr>
            <w:tcW w:w="1096" w:type="dxa"/>
          </w:tcPr>
          <w:p w:rsidR="00EE793E" w:rsidRPr="00F42EDA" w:rsidRDefault="00881066" w:rsidP="00EE793E">
            <w:pPr>
              <w:jc w:val="center"/>
              <w:rPr>
                <w:lang w:val="en-US"/>
              </w:rPr>
            </w:pPr>
            <w:r w:rsidRPr="00F42EDA">
              <w:rPr>
                <w:lang w:val="en-US"/>
              </w:rPr>
              <w:t>3</w:t>
            </w:r>
          </w:p>
        </w:tc>
      </w:tr>
      <w:tr w:rsidR="00EE793E" w:rsidRPr="00CF151A" w:rsidTr="00203744">
        <w:tc>
          <w:tcPr>
            <w:tcW w:w="817" w:type="dxa"/>
          </w:tcPr>
          <w:p w:rsidR="00EE793E" w:rsidRPr="00CF151A" w:rsidRDefault="00EE793E" w:rsidP="00EE793E">
            <w:pPr>
              <w:jc w:val="center"/>
              <w:rPr>
                <w:b/>
                <w:sz w:val="22"/>
                <w:szCs w:val="22"/>
              </w:rPr>
            </w:pPr>
            <w:r w:rsidRPr="00CF151A">
              <w:rPr>
                <w:b/>
                <w:sz w:val="22"/>
                <w:szCs w:val="22"/>
              </w:rPr>
              <w:t>7</w:t>
            </w:r>
          </w:p>
        </w:tc>
        <w:tc>
          <w:tcPr>
            <w:tcW w:w="8080" w:type="dxa"/>
          </w:tcPr>
          <w:p w:rsidR="00EE793E" w:rsidRPr="00F42EDA" w:rsidRDefault="00EE793E" w:rsidP="00EE793E">
            <w:r w:rsidRPr="00F42EDA">
              <w:t>Güvenirlilik merkezli bakım</w:t>
            </w:r>
          </w:p>
        </w:tc>
        <w:tc>
          <w:tcPr>
            <w:tcW w:w="1096" w:type="dxa"/>
          </w:tcPr>
          <w:p w:rsidR="00EE793E" w:rsidRPr="00F42EDA" w:rsidRDefault="00881066" w:rsidP="00EE793E">
            <w:pPr>
              <w:jc w:val="center"/>
              <w:rPr>
                <w:lang w:val="en-US"/>
              </w:rPr>
            </w:pPr>
            <w:r w:rsidRPr="00F42EDA">
              <w:rPr>
                <w:lang w:val="en-US"/>
              </w:rPr>
              <w:t>3</w:t>
            </w:r>
          </w:p>
        </w:tc>
      </w:tr>
      <w:tr w:rsidR="00EE793E" w:rsidRPr="00CF151A" w:rsidTr="00203744">
        <w:tc>
          <w:tcPr>
            <w:tcW w:w="817" w:type="dxa"/>
          </w:tcPr>
          <w:p w:rsidR="00EE793E" w:rsidRPr="00CF151A" w:rsidRDefault="00EE793E" w:rsidP="00EE793E">
            <w:pPr>
              <w:jc w:val="center"/>
              <w:rPr>
                <w:b/>
                <w:sz w:val="22"/>
                <w:szCs w:val="22"/>
              </w:rPr>
            </w:pPr>
            <w:r w:rsidRPr="00CF151A">
              <w:rPr>
                <w:b/>
                <w:sz w:val="22"/>
                <w:szCs w:val="22"/>
              </w:rPr>
              <w:t>8</w:t>
            </w:r>
          </w:p>
        </w:tc>
        <w:tc>
          <w:tcPr>
            <w:tcW w:w="8080" w:type="dxa"/>
          </w:tcPr>
          <w:p w:rsidR="00EE793E" w:rsidRPr="00F42EDA" w:rsidRDefault="00EE793E" w:rsidP="00EE793E">
            <w:r w:rsidRPr="00F42EDA">
              <w:t>Bakım planlaması ve organizasyonu</w:t>
            </w:r>
          </w:p>
        </w:tc>
        <w:tc>
          <w:tcPr>
            <w:tcW w:w="1096" w:type="dxa"/>
          </w:tcPr>
          <w:p w:rsidR="00EE793E" w:rsidRPr="00F42EDA" w:rsidRDefault="00881066" w:rsidP="00EE793E">
            <w:pPr>
              <w:jc w:val="center"/>
              <w:rPr>
                <w:lang w:val="en-US"/>
              </w:rPr>
            </w:pPr>
            <w:r w:rsidRPr="00F42EDA">
              <w:rPr>
                <w:lang w:val="en-US"/>
              </w:rPr>
              <w:t>1,2</w:t>
            </w:r>
          </w:p>
        </w:tc>
      </w:tr>
      <w:tr w:rsidR="00EE793E" w:rsidRPr="00CF151A" w:rsidTr="00203744">
        <w:tc>
          <w:tcPr>
            <w:tcW w:w="817" w:type="dxa"/>
          </w:tcPr>
          <w:p w:rsidR="00EE793E" w:rsidRPr="00CF151A" w:rsidRDefault="00EE793E" w:rsidP="00EE793E">
            <w:pPr>
              <w:jc w:val="center"/>
              <w:rPr>
                <w:b/>
                <w:sz w:val="22"/>
                <w:szCs w:val="22"/>
              </w:rPr>
            </w:pPr>
            <w:r w:rsidRPr="00CF151A">
              <w:rPr>
                <w:b/>
                <w:sz w:val="22"/>
                <w:szCs w:val="22"/>
              </w:rPr>
              <w:t>9</w:t>
            </w:r>
          </w:p>
        </w:tc>
        <w:tc>
          <w:tcPr>
            <w:tcW w:w="8080" w:type="dxa"/>
          </w:tcPr>
          <w:p w:rsidR="00EE793E" w:rsidRPr="00F42EDA" w:rsidRDefault="00EE793E" w:rsidP="00EE793E">
            <w:r w:rsidRPr="00F42EDA">
              <w:t>Bilgisay</w:t>
            </w:r>
            <w:r w:rsidR="00F6440B" w:rsidRPr="00F42EDA">
              <w:t>ar destekli</w:t>
            </w:r>
            <w:r w:rsidRPr="00F42EDA">
              <w:t xml:space="preserve"> bakım yönetim sistemi (CMMS)</w:t>
            </w:r>
          </w:p>
        </w:tc>
        <w:tc>
          <w:tcPr>
            <w:tcW w:w="1096" w:type="dxa"/>
          </w:tcPr>
          <w:p w:rsidR="00EE793E" w:rsidRPr="00F42EDA" w:rsidRDefault="00881066" w:rsidP="00EE793E">
            <w:pPr>
              <w:jc w:val="center"/>
              <w:rPr>
                <w:lang w:val="en-US"/>
              </w:rPr>
            </w:pPr>
            <w:r w:rsidRPr="00F42EDA">
              <w:rPr>
                <w:lang w:val="en-US"/>
              </w:rPr>
              <w:t>5</w:t>
            </w:r>
          </w:p>
        </w:tc>
      </w:tr>
      <w:tr w:rsidR="00EE793E" w:rsidRPr="00CF151A" w:rsidTr="00203744">
        <w:tc>
          <w:tcPr>
            <w:tcW w:w="817" w:type="dxa"/>
          </w:tcPr>
          <w:p w:rsidR="00EE793E" w:rsidRPr="00CF151A" w:rsidRDefault="00EE793E" w:rsidP="00EE793E">
            <w:pPr>
              <w:jc w:val="center"/>
              <w:rPr>
                <w:b/>
                <w:sz w:val="22"/>
                <w:szCs w:val="22"/>
              </w:rPr>
            </w:pPr>
            <w:r w:rsidRPr="00CF151A">
              <w:rPr>
                <w:b/>
                <w:sz w:val="22"/>
                <w:szCs w:val="22"/>
              </w:rPr>
              <w:t>10</w:t>
            </w:r>
          </w:p>
        </w:tc>
        <w:tc>
          <w:tcPr>
            <w:tcW w:w="8080" w:type="dxa"/>
          </w:tcPr>
          <w:p w:rsidR="00EE793E" w:rsidRPr="00F42EDA" w:rsidRDefault="00EE793E" w:rsidP="00EE793E">
            <w:pPr>
              <w:overflowPunct/>
              <w:autoSpaceDE/>
              <w:autoSpaceDN/>
              <w:adjustRightInd/>
              <w:spacing w:line="288" w:lineRule="auto"/>
              <w:jc w:val="both"/>
              <w:textAlignment w:val="auto"/>
            </w:pPr>
            <w:r w:rsidRPr="00F42EDA">
              <w:t>Akıllı bina sistemlerinde bakım (HVAC, mekanik tesisat ve asansörler)</w:t>
            </w:r>
          </w:p>
        </w:tc>
        <w:tc>
          <w:tcPr>
            <w:tcW w:w="1096" w:type="dxa"/>
          </w:tcPr>
          <w:p w:rsidR="00EE793E" w:rsidRPr="00F42EDA" w:rsidRDefault="00881066" w:rsidP="00EE793E">
            <w:pPr>
              <w:jc w:val="center"/>
              <w:rPr>
                <w:lang w:val="en-US"/>
              </w:rPr>
            </w:pPr>
            <w:r w:rsidRPr="00F42EDA">
              <w:rPr>
                <w:lang w:val="en-US"/>
              </w:rPr>
              <w:t>1,2,3</w:t>
            </w:r>
          </w:p>
        </w:tc>
      </w:tr>
      <w:tr w:rsidR="00EE793E" w:rsidRPr="00CF151A" w:rsidTr="00203744">
        <w:tc>
          <w:tcPr>
            <w:tcW w:w="817" w:type="dxa"/>
          </w:tcPr>
          <w:p w:rsidR="00EE793E" w:rsidRPr="00CF151A" w:rsidRDefault="00EE793E" w:rsidP="00EE793E">
            <w:pPr>
              <w:jc w:val="center"/>
              <w:rPr>
                <w:b/>
                <w:sz w:val="22"/>
                <w:szCs w:val="22"/>
              </w:rPr>
            </w:pPr>
            <w:r w:rsidRPr="00CF151A">
              <w:rPr>
                <w:b/>
                <w:sz w:val="22"/>
                <w:szCs w:val="22"/>
              </w:rPr>
              <w:t>11</w:t>
            </w:r>
          </w:p>
        </w:tc>
        <w:tc>
          <w:tcPr>
            <w:tcW w:w="8080" w:type="dxa"/>
          </w:tcPr>
          <w:p w:rsidR="00EE793E" w:rsidRPr="00F42EDA" w:rsidRDefault="00EE793E" w:rsidP="00EE793E">
            <w:pPr>
              <w:overflowPunct/>
              <w:autoSpaceDE/>
              <w:autoSpaceDN/>
              <w:adjustRightInd/>
              <w:spacing w:line="288" w:lineRule="auto"/>
              <w:jc w:val="both"/>
              <w:textAlignment w:val="auto"/>
            </w:pPr>
            <w:r w:rsidRPr="00F42EDA">
              <w:t>Bakımda çevre ve iş güvenliği</w:t>
            </w:r>
          </w:p>
        </w:tc>
        <w:tc>
          <w:tcPr>
            <w:tcW w:w="1096" w:type="dxa"/>
          </w:tcPr>
          <w:p w:rsidR="00EE793E" w:rsidRPr="00F42EDA" w:rsidRDefault="00881066" w:rsidP="00EE793E">
            <w:pPr>
              <w:jc w:val="center"/>
              <w:rPr>
                <w:lang w:val="en-US"/>
              </w:rPr>
            </w:pPr>
            <w:r w:rsidRPr="00F42EDA">
              <w:rPr>
                <w:lang w:val="en-US"/>
              </w:rPr>
              <w:t>1,4</w:t>
            </w:r>
          </w:p>
        </w:tc>
      </w:tr>
    </w:tbl>
    <w:p w:rsidR="000C1BDB" w:rsidRPr="00CF151A" w:rsidRDefault="000C1BDB">
      <w:pPr>
        <w:rPr>
          <w:b/>
          <w:bCs/>
          <w:sz w:val="28"/>
        </w:rPr>
      </w:pPr>
    </w:p>
    <w:p w:rsidR="000C1BDB" w:rsidRPr="00CF151A" w:rsidRDefault="000C1BDB">
      <w:pPr>
        <w:rPr>
          <w:b/>
          <w:bCs/>
          <w:sz w:val="28"/>
        </w:rPr>
      </w:pPr>
    </w:p>
    <w:p w:rsidR="0082725B" w:rsidRPr="00CF151A" w:rsidRDefault="0082725B" w:rsidP="0082725B">
      <w:pPr>
        <w:jc w:val="center"/>
        <w:rPr>
          <w:sz w:val="24"/>
        </w:rPr>
      </w:pPr>
      <w:r w:rsidRPr="00CF151A">
        <w:rPr>
          <w:b/>
          <w:caps/>
          <w:sz w:val="28"/>
        </w:rPr>
        <w:t>COURSE PLAN</w:t>
      </w:r>
    </w:p>
    <w:p w:rsidR="0082725B" w:rsidRPr="00CF151A" w:rsidRDefault="0082725B" w:rsidP="0082725B">
      <w:pPr>
        <w:rPr>
          <w:sz w:val="2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796"/>
        <w:gridCol w:w="1238"/>
      </w:tblGrid>
      <w:tr w:rsidR="0082725B" w:rsidRPr="00CF151A" w:rsidTr="00203744">
        <w:tc>
          <w:tcPr>
            <w:tcW w:w="959" w:type="dxa"/>
          </w:tcPr>
          <w:p w:rsidR="00EE22EC" w:rsidRPr="00CF151A" w:rsidRDefault="00EE22EC" w:rsidP="00C353A3">
            <w:pPr>
              <w:jc w:val="center"/>
              <w:rPr>
                <w:b/>
                <w:sz w:val="22"/>
                <w:szCs w:val="22"/>
                <w:lang w:val="en-US"/>
              </w:rPr>
            </w:pPr>
          </w:p>
          <w:p w:rsidR="0082725B" w:rsidRPr="00CF151A" w:rsidRDefault="0082725B" w:rsidP="00C353A3">
            <w:pPr>
              <w:jc w:val="center"/>
              <w:rPr>
                <w:b/>
                <w:sz w:val="22"/>
                <w:szCs w:val="22"/>
                <w:lang w:val="en-US"/>
              </w:rPr>
            </w:pPr>
            <w:r w:rsidRPr="00CF151A">
              <w:rPr>
                <w:b/>
                <w:sz w:val="22"/>
                <w:szCs w:val="22"/>
                <w:lang w:val="en-US"/>
              </w:rPr>
              <w:t>Week</w:t>
            </w:r>
            <w:r w:rsidR="00EB2735" w:rsidRPr="00CF151A">
              <w:rPr>
                <w:b/>
                <w:sz w:val="22"/>
                <w:szCs w:val="22"/>
                <w:lang w:val="en-US"/>
              </w:rPr>
              <w:t>s</w:t>
            </w:r>
          </w:p>
        </w:tc>
        <w:tc>
          <w:tcPr>
            <w:tcW w:w="7796" w:type="dxa"/>
          </w:tcPr>
          <w:p w:rsidR="00EE22EC" w:rsidRPr="00CF151A" w:rsidRDefault="00EE22EC" w:rsidP="00C353A3">
            <w:pPr>
              <w:jc w:val="center"/>
              <w:rPr>
                <w:b/>
                <w:sz w:val="22"/>
                <w:szCs w:val="22"/>
                <w:lang w:val="en-US"/>
              </w:rPr>
            </w:pPr>
          </w:p>
          <w:p w:rsidR="0082725B" w:rsidRPr="00CF151A" w:rsidRDefault="0082725B" w:rsidP="00C353A3">
            <w:pPr>
              <w:jc w:val="center"/>
              <w:rPr>
                <w:b/>
                <w:sz w:val="22"/>
                <w:szCs w:val="22"/>
                <w:lang w:val="en-US"/>
              </w:rPr>
            </w:pPr>
            <w:r w:rsidRPr="00CF151A">
              <w:rPr>
                <w:b/>
                <w:sz w:val="22"/>
                <w:szCs w:val="22"/>
                <w:lang w:val="en-US"/>
              </w:rPr>
              <w:t>Topics</w:t>
            </w:r>
          </w:p>
        </w:tc>
        <w:tc>
          <w:tcPr>
            <w:tcW w:w="1238" w:type="dxa"/>
          </w:tcPr>
          <w:p w:rsidR="0082725B" w:rsidRPr="00CF151A" w:rsidRDefault="0082725B" w:rsidP="00C353A3">
            <w:pPr>
              <w:jc w:val="center"/>
              <w:rPr>
                <w:b/>
                <w:sz w:val="22"/>
                <w:szCs w:val="22"/>
                <w:lang w:val="en-US"/>
              </w:rPr>
            </w:pPr>
            <w:r w:rsidRPr="00CF151A">
              <w:rPr>
                <w:b/>
                <w:sz w:val="22"/>
                <w:szCs w:val="22"/>
                <w:lang w:val="en-US"/>
              </w:rPr>
              <w:t>Course Outcomes</w:t>
            </w:r>
          </w:p>
        </w:tc>
      </w:tr>
      <w:tr w:rsidR="00F42EDA" w:rsidRPr="00CF151A" w:rsidTr="00203744">
        <w:tc>
          <w:tcPr>
            <w:tcW w:w="959" w:type="dxa"/>
          </w:tcPr>
          <w:p w:rsidR="00F42EDA" w:rsidRPr="00CF151A" w:rsidRDefault="00F42EDA" w:rsidP="00F42EDA">
            <w:pPr>
              <w:jc w:val="center"/>
              <w:rPr>
                <w:b/>
                <w:sz w:val="22"/>
                <w:szCs w:val="22"/>
                <w:lang w:val="en-US"/>
              </w:rPr>
            </w:pPr>
            <w:r w:rsidRPr="00CF151A">
              <w:rPr>
                <w:b/>
                <w:sz w:val="22"/>
                <w:szCs w:val="22"/>
                <w:lang w:val="en-US"/>
              </w:rPr>
              <w:t>1</w:t>
            </w:r>
          </w:p>
        </w:tc>
        <w:tc>
          <w:tcPr>
            <w:tcW w:w="7796" w:type="dxa"/>
          </w:tcPr>
          <w:p w:rsidR="00F42EDA" w:rsidRPr="00F42EDA" w:rsidRDefault="00F42EDA" w:rsidP="00F42EDA">
            <w:pPr>
              <w:overflowPunct/>
              <w:autoSpaceDE/>
              <w:autoSpaceDN/>
              <w:adjustRightInd/>
              <w:jc w:val="both"/>
              <w:textAlignment w:val="auto"/>
              <w:rPr>
                <w:color w:val="000000"/>
                <w:lang w:val="en-US"/>
              </w:rPr>
            </w:pPr>
            <w:r w:rsidRPr="00F42EDA">
              <w:rPr>
                <w:color w:val="000000"/>
                <w:lang w:val="en-US"/>
              </w:rPr>
              <w:t>Maintenance concept, historical development and importance</w:t>
            </w:r>
          </w:p>
        </w:tc>
        <w:tc>
          <w:tcPr>
            <w:tcW w:w="1238" w:type="dxa"/>
          </w:tcPr>
          <w:p w:rsidR="00F42EDA" w:rsidRPr="00F42EDA" w:rsidRDefault="00F42EDA" w:rsidP="00F42EDA">
            <w:pPr>
              <w:pStyle w:val="Heading7"/>
              <w:jc w:val="center"/>
              <w:rPr>
                <w:color w:val="000000"/>
                <w:sz w:val="20"/>
                <w:lang w:val="en-US"/>
              </w:rPr>
            </w:pPr>
            <w:r w:rsidRPr="00F42EDA">
              <w:rPr>
                <w:color w:val="000000"/>
                <w:sz w:val="20"/>
                <w:lang w:val="en-US"/>
              </w:rPr>
              <w:t>1</w:t>
            </w:r>
          </w:p>
        </w:tc>
      </w:tr>
      <w:tr w:rsidR="00F42EDA" w:rsidRPr="00CF151A" w:rsidTr="00203744">
        <w:tc>
          <w:tcPr>
            <w:tcW w:w="959" w:type="dxa"/>
          </w:tcPr>
          <w:p w:rsidR="00F42EDA" w:rsidRPr="00CF151A" w:rsidRDefault="00F42EDA" w:rsidP="00F42EDA">
            <w:pPr>
              <w:jc w:val="center"/>
              <w:rPr>
                <w:b/>
                <w:sz w:val="22"/>
                <w:szCs w:val="22"/>
                <w:lang w:val="en-US"/>
              </w:rPr>
            </w:pPr>
            <w:r w:rsidRPr="00CF151A">
              <w:rPr>
                <w:b/>
                <w:sz w:val="22"/>
                <w:szCs w:val="22"/>
                <w:lang w:val="en-US"/>
              </w:rPr>
              <w:t>2</w:t>
            </w:r>
          </w:p>
        </w:tc>
        <w:tc>
          <w:tcPr>
            <w:tcW w:w="7796" w:type="dxa"/>
          </w:tcPr>
          <w:p w:rsidR="00F42EDA" w:rsidRPr="00F42EDA" w:rsidRDefault="00F42EDA" w:rsidP="00F42EDA">
            <w:pPr>
              <w:overflowPunct/>
              <w:autoSpaceDE/>
              <w:autoSpaceDN/>
              <w:adjustRightInd/>
              <w:jc w:val="both"/>
              <w:textAlignment w:val="auto"/>
              <w:rPr>
                <w:color w:val="000000"/>
                <w:lang w:val="en-US"/>
              </w:rPr>
            </w:pPr>
            <w:r w:rsidRPr="00F42EDA">
              <w:rPr>
                <w:color w:val="000000"/>
                <w:lang w:val="en-US"/>
              </w:rPr>
              <w:t>Targets of maintenance planning and classification of activities</w:t>
            </w:r>
          </w:p>
        </w:tc>
        <w:tc>
          <w:tcPr>
            <w:tcW w:w="1238" w:type="dxa"/>
          </w:tcPr>
          <w:p w:rsidR="00F42EDA" w:rsidRPr="00F42EDA" w:rsidRDefault="00F42EDA" w:rsidP="00F42EDA">
            <w:pPr>
              <w:jc w:val="center"/>
              <w:rPr>
                <w:color w:val="000000"/>
                <w:lang w:val="en-US"/>
              </w:rPr>
            </w:pPr>
            <w:r w:rsidRPr="00F42EDA">
              <w:rPr>
                <w:color w:val="000000"/>
                <w:lang w:val="en-US"/>
              </w:rPr>
              <w:t>1</w:t>
            </w:r>
          </w:p>
        </w:tc>
      </w:tr>
      <w:tr w:rsidR="00F42EDA" w:rsidRPr="00CF151A" w:rsidTr="00203744">
        <w:tc>
          <w:tcPr>
            <w:tcW w:w="959" w:type="dxa"/>
          </w:tcPr>
          <w:p w:rsidR="00F42EDA" w:rsidRPr="00CF151A" w:rsidRDefault="00F42EDA" w:rsidP="00F42EDA">
            <w:pPr>
              <w:jc w:val="center"/>
              <w:rPr>
                <w:b/>
                <w:sz w:val="22"/>
                <w:szCs w:val="22"/>
                <w:lang w:val="en-US"/>
              </w:rPr>
            </w:pPr>
            <w:r w:rsidRPr="00CF151A">
              <w:rPr>
                <w:b/>
                <w:sz w:val="22"/>
                <w:szCs w:val="22"/>
                <w:lang w:val="en-US"/>
              </w:rPr>
              <w:t>3</w:t>
            </w:r>
          </w:p>
        </w:tc>
        <w:tc>
          <w:tcPr>
            <w:tcW w:w="7796" w:type="dxa"/>
          </w:tcPr>
          <w:p w:rsidR="00F42EDA" w:rsidRPr="00F42EDA" w:rsidRDefault="00F42EDA" w:rsidP="00F42EDA">
            <w:pPr>
              <w:overflowPunct/>
              <w:autoSpaceDE/>
              <w:autoSpaceDN/>
              <w:adjustRightInd/>
              <w:jc w:val="both"/>
              <w:textAlignment w:val="auto"/>
              <w:rPr>
                <w:color w:val="000000"/>
                <w:lang w:val="en-US"/>
              </w:rPr>
            </w:pPr>
            <w:r w:rsidRPr="00F42EDA">
              <w:rPr>
                <w:color w:val="000000"/>
                <w:lang w:val="en-US"/>
              </w:rPr>
              <w:t>Unplanned maintenance - corrective and breakdown maintenance</w:t>
            </w:r>
          </w:p>
        </w:tc>
        <w:tc>
          <w:tcPr>
            <w:tcW w:w="1238" w:type="dxa"/>
          </w:tcPr>
          <w:p w:rsidR="00F42EDA" w:rsidRPr="00F42EDA" w:rsidRDefault="00F42EDA" w:rsidP="00F42EDA">
            <w:pPr>
              <w:jc w:val="center"/>
              <w:rPr>
                <w:color w:val="000000"/>
              </w:rPr>
            </w:pPr>
            <w:r w:rsidRPr="00F42EDA">
              <w:rPr>
                <w:color w:val="000000"/>
              </w:rPr>
              <w:t>2,3</w:t>
            </w:r>
          </w:p>
        </w:tc>
      </w:tr>
      <w:tr w:rsidR="00F42EDA" w:rsidRPr="00CF151A" w:rsidTr="00203744">
        <w:tc>
          <w:tcPr>
            <w:tcW w:w="959" w:type="dxa"/>
          </w:tcPr>
          <w:p w:rsidR="00F42EDA" w:rsidRPr="00CF151A" w:rsidRDefault="00F42EDA" w:rsidP="00F42EDA">
            <w:pPr>
              <w:jc w:val="center"/>
              <w:rPr>
                <w:b/>
                <w:sz w:val="22"/>
                <w:szCs w:val="22"/>
                <w:lang w:val="en-US"/>
              </w:rPr>
            </w:pPr>
            <w:r w:rsidRPr="00CF151A">
              <w:rPr>
                <w:b/>
                <w:sz w:val="22"/>
                <w:szCs w:val="22"/>
                <w:lang w:val="en-US"/>
              </w:rPr>
              <w:t>4</w:t>
            </w:r>
          </w:p>
        </w:tc>
        <w:tc>
          <w:tcPr>
            <w:tcW w:w="7796" w:type="dxa"/>
          </w:tcPr>
          <w:p w:rsidR="00F42EDA" w:rsidRPr="00F42EDA" w:rsidRDefault="00F42EDA" w:rsidP="00F42EDA">
            <w:pPr>
              <w:rPr>
                <w:color w:val="000000"/>
                <w:lang w:val="en-US"/>
              </w:rPr>
            </w:pPr>
            <w:r w:rsidRPr="00F42EDA">
              <w:rPr>
                <w:color w:val="000000"/>
                <w:lang w:val="en-US"/>
              </w:rPr>
              <w:t>Distribution of faults and reliability</w:t>
            </w:r>
          </w:p>
        </w:tc>
        <w:tc>
          <w:tcPr>
            <w:tcW w:w="1238" w:type="dxa"/>
          </w:tcPr>
          <w:p w:rsidR="00F42EDA" w:rsidRPr="00F42EDA" w:rsidRDefault="00F42EDA" w:rsidP="00F42EDA">
            <w:pPr>
              <w:jc w:val="center"/>
              <w:rPr>
                <w:color w:val="000000"/>
              </w:rPr>
            </w:pPr>
            <w:r w:rsidRPr="00F42EDA">
              <w:rPr>
                <w:color w:val="000000"/>
              </w:rPr>
              <w:t>2</w:t>
            </w:r>
          </w:p>
        </w:tc>
      </w:tr>
      <w:tr w:rsidR="00F42EDA" w:rsidRPr="00CF151A" w:rsidTr="00203744">
        <w:tc>
          <w:tcPr>
            <w:tcW w:w="959" w:type="dxa"/>
          </w:tcPr>
          <w:p w:rsidR="00F42EDA" w:rsidRPr="00CF151A" w:rsidRDefault="00F42EDA" w:rsidP="00F42EDA">
            <w:pPr>
              <w:jc w:val="center"/>
              <w:rPr>
                <w:b/>
                <w:sz w:val="22"/>
                <w:szCs w:val="22"/>
                <w:lang w:val="en-US"/>
              </w:rPr>
            </w:pPr>
            <w:r w:rsidRPr="00CF151A">
              <w:rPr>
                <w:b/>
                <w:sz w:val="22"/>
                <w:szCs w:val="22"/>
                <w:lang w:val="en-US"/>
              </w:rPr>
              <w:t>5</w:t>
            </w:r>
          </w:p>
        </w:tc>
        <w:tc>
          <w:tcPr>
            <w:tcW w:w="7796" w:type="dxa"/>
          </w:tcPr>
          <w:p w:rsidR="00F42EDA" w:rsidRPr="00F42EDA" w:rsidRDefault="00F42EDA" w:rsidP="00F42EDA">
            <w:pPr>
              <w:rPr>
                <w:color w:val="000000"/>
                <w:lang w:val="en-US"/>
              </w:rPr>
            </w:pPr>
            <w:r w:rsidRPr="00F42EDA">
              <w:rPr>
                <w:color w:val="000000"/>
                <w:lang w:val="en-US"/>
              </w:rPr>
              <w:t>Planned maintenance - periodic (preventive) maintenance, predictive maintenance</w:t>
            </w:r>
          </w:p>
        </w:tc>
        <w:tc>
          <w:tcPr>
            <w:tcW w:w="1238" w:type="dxa"/>
          </w:tcPr>
          <w:p w:rsidR="00F42EDA" w:rsidRPr="00F42EDA" w:rsidRDefault="00F42EDA" w:rsidP="00F42EDA">
            <w:pPr>
              <w:jc w:val="center"/>
              <w:rPr>
                <w:color w:val="000000"/>
              </w:rPr>
            </w:pPr>
            <w:r w:rsidRPr="00F42EDA">
              <w:rPr>
                <w:color w:val="000000"/>
              </w:rPr>
              <w:t>3,4</w:t>
            </w:r>
          </w:p>
        </w:tc>
      </w:tr>
      <w:tr w:rsidR="00F42EDA" w:rsidRPr="00CF151A" w:rsidTr="00203744">
        <w:tc>
          <w:tcPr>
            <w:tcW w:w="959" w:type="dxa"/>
          </w:tcPr>
          <w:p w:rsidR="00F42EDA" w:rsidRPr="00CF151A" w:rsidRDefault="00F42EDA" w:rsidP="00F42EDA">
            <w:pPr>
              <w:jc w:val="center"/>
              <w:rPr>
                <w:b/>
                <w:sz w:val="22"/>
                <w:szCs w:val="22"/>
                <w:lang w:val="en-US"/>
              </w:rPr>
            </w:pPr>
            <w:r w:rsidRPr="00CF151A">
              <w:rPr>
                <w:b/>
                <w:sz w:val="22"/>
                <w:szCs w:val="22"/>
                <w:lang w:val="en-US"/>
              </w:rPr>
              <w:t>6</w:t>
            </w:r>
          </w:p>
        </w:tc>
        <w:tc>
          <w:tcPr>
            <w:tcW w:w="7796" w:type="dxa"/>
          </w:tcPr>
          <w:p w:rsidR="00F42EDA" w:rsidRPr="00F42EDA" w:rsidRDefault="00F42EDA" w:rsidP="00F42EDA">
            <w:pPr>
              <w:overflowPunct/>
              <w:autoSpaceDE/>
              <w:autoSpaceDN/>
              <w:adjustRightInd/>
              <w:jc w:val="both"/>
              <w:textAlignment w:val="auto"/>
              <w:rPr>
                <w:color w:val="000000"/>
                <w:lang w:val="en-US"/>
              </w:rPr>
            </w:pPr>
            <w:r w:rsidRPr="00F42EDA">
              <w:rPr>
                <w:color w:val="000000"/>
                <w:lang w:val="en-US"/>
              </w:rPr>
              <w:t>Total efficient maintenance and total productive maintenance</w:t>
            </w:r>
          </w:p>
        </w:tc>
        <w:tc>
          <w:tcPr>
            <w:tcW w:w="1238" w:type="dxa"/>
          </w:tcPr>
          <w:p w:rsidR="00F42EDA" w:rsidRPr="00F42EDA" w:rsidRDefault="00F42EDA" w:rsidP="00F42EDA">
            <w:pPr>
              <w:jc w:val="center"/>
              <w:rPr>
                <w:color w:val="000000"/>
                <w:lang w:val="en-US"/>
              </w:rPr>
            </w:pPr>
            <w:r w:rsidRPr="00F42EDA">
              <w:rPr>
                <w:color w:val="000000"/>
                <w:lang w:val="en-US"/>
              </w:rPr>
              <w:t>3</w:t>
            </w:r>
          </w:p>
        </w:tc>
      </w:tr>
      <w:tr w:rsidR="00F42EDA" w:rsidRPr="00CF151A" w:rsidTr="00203744">
        <w:tc>
          <w:tcPr>
            <w:tcW w:w="959" w:type="dxa"/>
          </w:tcPr>
          <w:p w:rsidR="00F42EDA" w:rsidRPr="00CF151A" w:rsidRDefault="00F42EDA" w:rsidP="00F42EDA">
            <w:pPr>
              <w:jc w:val="center"/>
              <w:rPr>
                <w:b/>
                <w:sz w:val="22"/>
                <w:szCs w:val="22"/>
                <w:lang w:val="en-US"/>
              </w:rPr>
            </w:pPr>
            <w:r w:rsidRPr="00CF151A">
              <w:rPr>
                <w:b/>
                <w:sz w:val="22"/>
                <w:szCs w:val="22"/>
                <w:lang w:val="en-US"/>
              </w:rPr>
              <w:t>7</w:t>
            </w:r>
          </w:p>
        </w:tc>
        <w:tc>
          <w:tcPr>
            <w:tcW w:w="7796" w:type="dxa"/>
          </w:tcPr>
          <w:p w:rsidR="00F42EDA" w:rsidRPr="00F42EDA" w:rsidRDefault="00F42EDA" w:rsidP="00F42EDA">
            <w:pPr>
              <w:overflowPunct/>
              <w:autoSpaceDE/>
              <w:autoSpaceDN/>
              <w:adjustRightInd/>
              <w:spacing w:line="288" w:lineRule="auto"/>
              <w:jc w:val="both"/>
              <w:textAlignment w:val="auto"/>
              <w:rPr>
                <w:color w:val="000000"/>
                <w:lang w:val="en-US"/>
              </w:rPr>
            </w:pPr>
            <w:r w:rsidRPr="00F42EDA">
              <w:rPr>
                <w:color w:val="000000"/>
                <w:lang w:val="en-US"/>
              </w:rPr>
              <w:t>Reliability centered maintenance</w:t>
            </w:r>
          </w:p>
        </w:tc>
        <w:tc>
          <w:tcPr>
            <w:tcW w:w="1238" w:type="dxa"/>
          </w:tcPr>
          <w:p w:rsidR="00F42EDA" w:rsidRPr="00F42EDA" w:rsidRDefault="00F42EDA" w:rsidP="00F42EDA">
            <w:pPr>
              <w:jc w:val="center"/>
              <w:rPr>
                <w:color w:val="000000"/>
                <w:lang w:val="en-US"/>
              </w:rPr>
            </w:pPr>
            <w:r w:rsidRPr="00F42EDA">
              <w:rPr>
                <w:color w:val="000000"/>
                <w:lang w:val="en-US"/>
              </w:rPr>
              <w:t>3</w:t>
            </w:r>
          </w:p>
        </w:tc>
      </w:tr>
      <w:tr w:rsidR="00F42EDA" w:rsidRPr="00CF151A" w:rsidTr="00203744">
        <w:tc>
          <w:tcPr>
            <w:tcW w:w="959" w:type="dxa"/>
          </w:tcPr>
          <w:p w:rsidR="00F42EDA" w:rsidRPr="00CF151A" w:rsidRDefault="00F42EDA" w:rsidP="00F42EDA">
            <w:pPr>
              <w:jc w:val="center"/>
              <w:rPr>
                <w:b/>
                <w:sz w:val="22"/>
                <w:szCs w:val="22"/>
                <w:lang w:val="en-US"/>
              </w:rPr>
            </w:pPr>
            <w:r w:rsidRPr="00CF151A">
              <w:rPr>
                <w:b/>
                <w:sz w:val="22"/>
                <w:szCs w:val="22"/>
                <w:lang w:val="en-US"/>
              </w:rPr>
              <w:t>8</w:t>
            </w:r>
          </w:p>
        </w:tc>
        <w:tc>
          <w:tcPr>
            <w:tcW w:w="7796" w:type="dxa"/>
          </w:tcPr>
          <w:p w:rsidR="00F42EDA" w:rsidRPr="00F42EDA" w:rsidRDefault="00F42EDA" w:rsidP="00F42EDA">
            <w:pPr>
              <w:jc w:val="both"/>
              <w:rPr>
                <w:color w:val="000000"/>
                <w:lang w:val="en-US"/>
              </w:rPr>
            </w:pPr>
            <w:r w:rsidRPr="00F42EDA">
              <w:rPr>
                <w:color w:val="000000"/>
                <w:lang w:val="en-US"/>
              </w:rPr>
              <w:t>Maintenance planning and organization</w:t>
            </w:r>
          </w:p>
        </w:tc>
        <w:tc>
          <w:tcPr>
            <w:tcW w:w="1238" w:type="dxa"/>
          </w:tcPr>
          <w:p w:rsidR="00F42EDA" w:rsidRPr="00F42EDA" w:rsidRDefault="00F42EDA" w:rsidP="00F42EDA">
            <w:pPr>
              <w:jc w:val="center"/>
              <w:rPr>
                <w:color w:val="000000"/>
                <w:lang w:val="en-US"/>
              </w:rPr>
            </w:pPr>
            <w:r w:rsidRPr="00F42EDA">
              <w:rPr>
                <w:color w:val="000000"/>
                <w:lang w:val="en-US"/>
              </w:rPr>
              <w:t>1,2</w:t>
            </w:r>
          </w:p>
        </w:tc>
      </w:tr>
      <w:tr w:rsidR="00F42EDA" w:rsidRPr="00CF151A" w:rsidTr="00203744">
        <w:tc>
          <w:tcPr>
            <w:tcW w:w="959" w:type="dxa"/>
          </w:tcPr>
          <w:p w:rsidR="00F42EDA" w:rsidRPr="00CF151A" w:rsidRDefault="00F42EDA" w:rsidP="00F42EDA">
            <w:pPr>
              <w:jc w:val="center"/>
              <w:rPr>
                <w:b/>
                <w:sz w:val="22"/>
                <w:szCs w:val="22"/>
                <w:lang w:val="en-US"/>
              </w:rPr>
            </w:pPr>
            <w:r w:rsidRPr="00CF151A">
              <w:rPr>
                <w:b/>
                <w:sz w:val="22"/>
                <w:szCs w:val="22"/>
                <w:lang w:val="en-US"/>
              </w:rPr>
              <w:t>9</w:t>
            </w:r>
          </w:p>
        </w:tc>
        <w:tc>
          <w:tcPr>
            <w:tcW w:w="7796" w:type="dxa"/>
          </w:tcPr>
          <w:p w:rsidR="00F42EDA" w:rsidRPr="00F42EDA" w:rsidRDefault="00F42EDA" w:rsidP="00F42EDA">
            <w:pPr>
              <w:jc w:val="both"/>
              <w:rPr>
                <w:color w:val="000000"/>
                <w:lang w:val="en-US"/>
              </w:rPr>
            </w:pPr>
            <w:r w:rsidRPr="00F42EDA">
              <w:rPr>
                <w:color w:val="000000"/>
                <w:lang w:val="en-US"/>
              </w:rPr>
              <w:t>Computerized Maintenance Management Systems (CMMS)</w:t>
            </w:r>
          </w:p>
        </w:tc>
        <w:tc>
          <w:tcPr>
            <w:tcW w:w="1238" w:type="dxa"/>
          </w:tcPr>
          <w:p w:rsidR="00F42EDA" w:rsidRPr="00F42EDA" w:rsidRDefault="00F42EDA" w:rsidP="00F42EDA">
            <w:pPr>
              <w:jc w:val="center"/>
              <w:rPr>
                <w:color w:val="000000"/>
                <w:lang w:val="en-US"/>
              </w:rPr>
            </w:pPr>
            <w:r w:rsidRPr="00F42EDA">
              <w:rPr>
                <w:color w:val="000000"/>
                <w:lang w:val="en-US"/>
              </w:rPr>
              <w:t>5</w:t>
            </w:r>
          </w:p>
        </w:tc>
      </w:tr>
      <w:tr w:rsidR="00F42EDA" w:rsidRPr="00CF151A" w:rsidTr="00203744">
        <w:tc>
          <w:tcPr>
            <w:tcW w:w="959" w:type="dxa"/>
          </w:tcPr>
          <w:p w:rsidR="00F42EDA" w:rsidRPr="00CF151A" w:rsidRDefault="00F42EDA" w:rsidP="00F42EDA">
            <w:pPr>
              <w:jc w:val="center"/>
              <w:rPr>
                <w:b/>
                <w:sz w:val="22"/>
                <w:szCs w:val="22"/>
                <w:lang w:val="en-US"/>
              </w:rPr>
            </w:pPr>
            <w:r w:rsidRPr="00CF151A">
              <w:rPr>
                <w:b/>
                <w:sz w:val="22"/>
                <w:szCs w:val="22"/>
                <w:lang w:val="en-US"/>
              </w:rPr>
              <w:t>10</w:t>
            </w:r>
          </w:p>
        </w:tc>
        <w:tc>
          <w:tcPr>
            <w:tcW w:w="7796" w:type="dxa"/>
          </w:tcPr>
          <w:p w:rsidR="00F42EDA" w:rsidRPr="00F42EDA" w:rsidRDefault="00F42EDA" w:rsidP="00F42EDA">
            <w:pPr>
              <w:jc w:val="both"/>
              <w:rPr>
                <w:color w:val="000000"/>
                <w:lang w:val="en-US"/>
              </w:rPr>
            </w:pPr>
            <w:r w:rsidRPr="00F42EDA">
              <w:rPr>
                <w:color w:val="000000"/>
                <w:lang w:val="en-US"/>
              </w:rPr>
              <w:t>Maintenance in smart building systems (HVAC, mechanical installation &amp; elevators)</w:t>
            </w:r>
          </w:p>
        </w:tc>
        <w:tc>
          <w:tcPr>
            <w:tcW w:w="1238" w:type="dxa"/>
          </w:tcPr>
          <w:p w:rsidR="00F42EDA" w:rsidRPr="00F42EDA" w:rsidRDefault="00F42EDA" w:rsidP="00F42EDA">
            <w:pPr>
              <w:jc w:val="center"/>
              <w:rPr>
                <w:color w:val="000000"/>
                <w:lang w:val="en-US"/>
              </w:rPr>
            </w:pPr>
            <w:r w:rsidRPr="00F42EDA">
              <w:rPr>
                <w:color w:val="000000"/>
                <w:lang w:val="en-US"/>
              </w:rPr>
              <w:t>1,2,3</w:t>
            </w:r>
          </w:p>
        </w:tc>
      </w:tr>
      <w:tr w:rsidR="00F42EDA" w:rsidRPr="00CF151A" w:rsidTr="00203744">
        <w:tc>
          <w:tcPr>
            <w:tcW w:w="959" w:type="dxa"/>
          </w:tcPr>
          <w:p w:rsidR="00F42EDA" w:rsidRPr="00CF151A" w:rsidRDefault="00F42EDA" w:rsidP="00F42EDA">
            <w:pPr>
              <w:jc w:val="center"/>
              <w:rPr>
                <w:b/>
                <w:sz w:val="22"/>
                <w:szCs w:val="22"/>
                <w:lang w:val="en-US"/>
              </w:rPr>
            </w:pPr>
            <w:r w:rsidRPr="00CF151A">
              <w:rPr>
                <w:b/>
                <w:sz w:val="22"/>
                <w:szCs w:val="22"/>
                <w:lang w:val="en-US"/>
              </w:rPr>
              <w:t>11</w:t>
            </w:r>
          </w:p>
        </w:tc>
        <w:tc>
          <w:tcPr>
            <w:tcW w:w="7796" w:type="dxa"/>
          </w:tcPr>
          <w:p w:rsidR="00F42EDA" w:rsidRPr="00F42EDA" w:rsidRDefault="00F42EDA" w:rsidP="00F42EDA">
            <w:pPr>
              <w:overflowPunct/>
              <w:autoSpaceDE/>
              <w:autoSpaceDN/>
              <w:adjustRightInd/>
              <w:spacing w:line="288" w:lineRule="auto"/>
              <w:jc w:val="both"/>
              <w:textAlignment w:val="auto"/>
              <w:rPr>
                <w:color w:val="000000"/>
                <w:lang w:val="en-US"/>
              </w:rPr>
            </w:pPr>
            <w:r w:rsidRPr="00F42EDA">
              <w:rPr>
                <w:color w:val="000000"/>
                <w:lang w:val="en-US"/>
              </w:rPr>
              <w:t>Environment and work safety in maintenance</w:t>
            </w:r>
          </w:p>
        </w:tc>
        <w:tc>
          <w:tcPr>
            <w:tcW w:w="1238" w:type="dxa"/>
          </w:tcPr>
          <w:p w:rsidR="00F42EDA" w:rsidRPr="00F42EDA" w:rsidRDefault="00F42EDA" w:rsidP="00F42EDA">
            <w:pPr>
              <w:jc w:val="center"/>
              <w:rPr>
                <w:color w:val="000000"/>
                <w:lang w:val="en-US"/>
              </w:rPr>
            </w:pPr>
            <w:r w:rsidRPr="00F42EDA">
              <w:rPr>
                <w:color w:val="000000"/>
                <w:lang w:val="en-US"/>
              </w:rPr>
              <w:t>1,4</w:t>
            </w:r>
          </w:p>
        </w:tc>
      </w:tr>
    </w:tbl>
    <w:p w:rsidR="0082725B" w:rsidRPr="00CF151A" w:rsidRDefault="0082725B" w:rsidP="0082725B">
      <w:pPr>
        <w:rPr>
          <w:b/>
          <w:bCs/>
          <w:sz w:val="28"/>
        </w:rPr>
      </w:pPr>
    </w:p>
    <w:p w:rsidR="0082725B" w:rsidRPr="00CF151A" w:rsidRDefault="0082725B">
      <w:pPr>
        <w:rPr>
          <w:b/>
          <w:bCs/>
          <w:sz w:val="28"/>
        </w:rPr>
      </w:pPr>
    </w:p>
    <w:p w:rsidR="0082725B" w:rsidRPr="00CF151A" w:rsidRDefault="0082725B">
      <w:pPr>
        <w:rPr>
          <w:b/>
          <w:bCs/>
          <w:sz w:val="28"/>
        </w:rPr>
      </w:pPr>
    </w:p>
    <w:p w:rsidR="009779A4" w:rsidRPr="00EB2735" w:rsidRDefault="009779A4" w:rsidP="009779A4">
      <w:pPr>
        <w:pStyle w:val="Heading2"/>
        <w:rPr>
          <w:sz w:val="24"/>
          <w:szCs w:val="24"/>
        </w:rPr>
      </w:pPr>
      <w:r w:rsidRPr="00EB2735">
        <w:rPr>
          <w:sz w:val="24"/>
          <w:szCs w:val="24"/>
        </w:rPr>
        <w:t xml:space="preserve">Dersin </w:t>
      </w:r>
      <w:r w:rsidRPr="009C44B3">
        <w:rPr>
          <w:sz w:val="24"/>
          <w:szCs w:val="24"/>
        </w:rPr>
        <w:t xml:space="preserve">Akıllı Bina ve Tesis Yönetimi </w:t>
      </w:r>
      <w:r>
        <w:rPr>
          <w:sz w:val="24"/>
          <w:szCs w:val="24"/>
        </w:rPr>
        <w:t xml:space="preserve">Yüksek Lisans </w:t>
      </w:r>
      <w:r w:rsidRPr="00EB2735">
        <w:rPr>
          <w:sz w:val="24"/>
          <w:szCs w:val="24"/>
        </w:rPr>
        <w:t>Programıyla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030B09" w:rsidRPr="00CF151A" w:rsidTr="00030B09">
        <w:trPr>
          <w:trHeight w:val="268"/>
        </w:trPr>
        <w:tc>
          <w:tcPr>
            <w:tcW w:w="738" w:type="dxa"/>
            <w:vMerge w:val="restart"/>
            <w:tcBorders>
              <w:top w:val="single" w:sz="18" w:space="0" w:color="auto"/>
              <w:left w:val="single" w:sz="18" w:space="0" w:color="auto"/>
              <w:right w:val="single" w:sz="18" w:space="0" w:color="auto"/>
            </w:tcBorders>
          </w:tcPr>
          <w:p w:rsidR="00030B09" w:rsidRPr="00CF151A" w:rsidRDefault="00030B09" w:rsidP="00030B09">
            <w:pPr>
              <w:jc w:val="center"/>
            </w:pPr>
          </w:p>
        </w:tc>
        <w:tc>
          <w:tcPr>
            <w:tcW w:w="8114" w:type="dxa"/>
            <w:vMerge w:val="restart"/>
            <w:tcBorders>
              <w:top w:val="single" w:sz="18" w:space="0" w:color="auto"/>
              <w:left w:val="single" w:sz="18" w:space="0" w:color="auto"/>
              <w:right w:val="single" w:sz="18" w:space="0" w:color="auto"/>
            </w:tcBorders>
          </w:tcPr>
          <w:p w:rsidR="00030B09" w:rsidRPr="00CF151A" w:rsidRDefault="00030B09" w:rsidP="00030B09">
            <w:pPr>
              <w:jc w:val="center"/>
              <w:rPr>
                <w:b/>
              </w:rPr>
            </w:pPr>
          </w:p>
          <w:p w:rsidR="00030B09" w:rsidRPr="00CF151A" w:rsidRDefault="00030B09" w:rsidP="00030B09">
            <w:pPr>
              <w:jc w:val="center"/>
              <w:rPr>
                <w:b/>
              </w:rPr>
            </w:pPr>
            <w:r w:rsidRPr="00CF151A">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030B09" w:rsidRPr="00CF151A" w:rsidRDefault="00030B09" w:rsidP="00030B09">
            <w:pPr>
              <w:jc w:val="center"/>
              <w:rPr>
                <w:b/>
              </w:rPr>
            </w:pPr>
            <w:r w:rsidRPr="00CF151A">
              <w:rPr>
                <w:b/>
              </w:rPr>
              <w:t>Katkı Seviyesi</w:t>
            </w:r>
          </w:p>
        </w:tc>
      </w:tr>
      <w:tr w:rsidR="00030B09" w:rsidRPr="00CF151A" w:rsidTr="00030B09">
        <w:trPr>
          <w:trHeight w:val="258"/>
        </w:trPr>
        <w:tc>
          <w:tcPr>
            <w:tcW w:w="738" w:type="dxa"/>
            <w:vMerge/>
            <w:tcBorders>
              <w:left w:val="single" w:sz="18" w:space="0" w:color="auto"/>
              <w:bottom w:val="single" w:sz="18" w:space="0" w:color="auto"/>
              <w:right w:val="single" w:sz="18" w:space="0" w:color="auto"/>
            </w:tcBorders>
          </w:tcPr>
          <w:p w:rsidR="00030B09" w:rsidRPr="00CF151A" w:rsidRDefault="00030B09" w:rsidP="00030B09">
            <w:pPr>
              <w:jc w:val="center"/>
            </w:pPr>
          </w:p>
        </w:tc>
        <w:tc>
          <w:tcPr>
            <w:tcW w:w="8114" w:type="dxa"/>
            <w:vMerge/>
            <w:tcBorders>
              <w:left w:val="single" w:sz="18" w:space="0" w:color="auto"/>
              <w:bottom w:val="single" w:sz="18" w:space="0" w:color="auto"/>
              <w:right w:val="single" w:sz="18" w:space="0" w:color="auto"/>
            </w:tcBorders>
          </w:tcPr>
          <w:p w:rsidR="00030B09" w:rsidRPr="00CF151A" w:rsidRDefault="00030B09" w:rsidP="00030B09">
            <w:pPr>
              <w:jc w:val="center"/>
              <w:rPr>
                <w:b/>
              </w:rPr>
            </w:pPr>
          </w:p>
        </w:tc>
        <w:tc>
          <w:tcPr>
            <w:tcW w:w="425" w:type="dxa"/>
            <w:tcBorders>
              <w:top w:val="single" w:sz="12" w:space="0" w:color="auto"/>
              <w:left w:val="single" w:sz="18" w:space="0" w:color="auto"/>
              <w:bottom w:val="single" w:sz="18" w:space="0" w:color="auto"/>
            </w:tcBorders>
          </w:tcPr>
          <w:p w:rsidR="00030B09" w:rsidRPr="00CF151A" w:rsidRDefault="00030B09" w:rsidP="00030B09">
            <w:pPr>
              <w:jc w:val="center"/>
              <w:rPr>
                <w:b/>
              </w:rPr>
            </w:pPr>
            <w:r w:rsidRPr="00CF151A">
              <w:rPr>
                <w:b/>
              </w:rPr>
              <w:t>1</w:t>
            </w:r>
          </w:p>
        </w:tc>
        <w:tc>
          <w:tcPr>
            <w:tcW w:w="425" w:type="dxa"/>
            <w:tcBorders>
              <w:top w:val="single" w:sz="12" w:space="0" w:color="auto"/>
              <w:bottom w:val="single" w:sz="18" w:space="0" w:color="auto"/>
            </w:tcBorders>
          </w:tcPr>
          <w:p w:rsidR="00030B09" w:rsidRPr="00CF151A" w:rsidRDefault="00030B09" w:rsidP="00030B09">
            <w:pPr>
              <w:jc w:val="center"/>
              <w:rPr>
                <w:b/>
              </w:rPr>
            </w:pPr>
            <w:r w:rsidRPr="00CF151A">
              <w:rPr>
                <w:b/>
              </w:rPr>
              <w:t>2</w:t>
            </w:r>
          </w:p>
        </w:tc>
        <w:tc>
          <w:tcPr>
            <w:tcW w:w="426" w:type="dxa"/>
            <w:tcBorders>
              <w:top w:val="single" w:sz="12" w:space="0" w:color="auto"/>
              <w:bottom w:val="single" w:sz="18" w:space="0" w:color="auto"/>
              <w:right w:val="single" w:sz="18" w:space="0" w:color="auto"/>
            </w:tcBorders>
          </w:tcPr>
          <w:p w:rsidR="00030B09" w:rsidRPr="00CF151A" w:rsidRDefault="00030B09" w:rsidP="00030B09">
            <w:pPr>
              <w:jc w:val="center"/>
              <w:rPr>
                <w:b/>
              </w:rPr>
            </w:pPr>
            <w:r w:rsidRPr="00CF151A">
              <w:rPr>
                <w:b/>
              </w:rPr>
              <w:t>3</w:t>
            </w:r>
          </w:p>
        </w:tc>
      </w:tr>
      <w:tr w:rsidR="00227CC9" w:rsidRPr="00CF151A" w:rsidTr="00227CC9">
        <w:tc>
          <w:tcPr>
            <w:tcW w:w="738" w:type="dxa"/>
            <w:tcBorders>
              <w:top w:val="single" w:sz="18" w:space="0" w:color="auto"/>
              <w:left w:val="single" w:sz="18" w:space="0" w:color="auto"/>
              <w:right w:val="single" w:sz="18" w:space="0" w:color="auto"/>
            </w:tcBorders>
          </w:tcPr>
          <w:p w:rsidR="00227CC9" w:rsidRPr="00CF151A" w:rsidRDefault="00227CC9" w:rsidP="00227CC9">
            <w:pPr>
              <w:jc w:val="center"/>
              <w:rPr>
                <w:b/>
              </w:rPr>
            </w:pPr>
            <w:r w:rsidRPr="00CF151A">
              <w:rPr>
                <w:b/>
              </w:rPr>
              <w:t>i.</w:t>
            </w:r>
          </w:p>
        </w:tc>
        <w:tc>
          <w:tcPr>
            <w:tcW w:w="8114" w:type="dxa"/>
            <w:tcBorders>
              <w:top w:val="single" w:sz="18" w:space="0" w:color="auto"/>
              <w:left w:val="single" w:sz="18" w:space="0" w:color="auto"/>
              <w:right w:val="single" w:sz="18" w:space="0" w:color="auto"/>
            </w:tcBorders>
            <w:vAlign w:val="center"/>
          </w:tcPr>
          <w:p w:rsidR="00227CC9" w:rsidRDefault="00227CC9" w:rsidP="00227CC9">
            <w:pPr>
              <w:rPr>
                <w:sz w:val="18"/>
                <w:szCs w:val="18"/>
              </w:rPr>
            </w:pPr>
            <w:r>
              <w:rPr>
                <w:sz w:val="18"/>
                <w:szCs w:val="18"/>
              </w:rPr>
              <w:t xml:space="preserve">Lisans düzeyi yeterliliklerine dayalı olarak, kuramsal ve uygulamalı ABTY bilgilerini kullanabilme; uzmanlık düzeyinde geliştirebilme ve derinleştirebilme; farklı disiplin alanlarından gelen bilgilerle bütünleştirerek yorumlayabilme ve yeni bilgiler oluşturabilme </w:t>
            </w:r>
            <w:r>
              <w:rPr>
                <w:i/>
                <w:sz w:val="18"/>
                <w:szCs w:val="18"/>
              </w:rPr>
              <w:t>(Bilgi)</w:t>
            </w:r>
            <w:r>
              <w:rPr>
                <w:sz w:val="18"/>
                <w:szCs w:val="18"/>
              </w:rPr>
              <w:t>.</w:t>
            </w:r>
          </w:p>
        </w:tc>
        <w:tc>
          <w:tcPr>
            <w:tcW w:w="425" w:type="dxa"/>
            <w:tcBorders>
              <w:top w:val="single" w:sz="18" w:space="0" w:color="auto"/>
              <w:left w:val="single" w:sz="18" w:space="0" w:color="auto"/>
            </w:tcBorders>
          </w:tcPr>
          <w:p w:rsidR="00227CC9" w:rsidRPr="00CF151A" w:rsidRDefault="00227CC9" w:rsidP="00227CC9">
            <w:pPr>
              <w:jc w:val="both"/>
            </w:pPr>
          </w:p>
        </w:tc>
        <w:tc>
          <w:tcPr>
            <w:tcW w:w="425" w:type="dxa"/>
            <w:tcBorders>
              <w:top w:val="single" w:sz="18" w:space="0" w:color="auto"/>
            </w:tcBorders>
          </w:tcPr>
          <w:p w:rsidR="00227CC9" w:rsidRPr="00CF151A" w:rsidRDefault="00227CC9" w:rsidP="00227CC9">
            <w:pPr>
              <w:jc w:val="both"/>
            </w:pPr>
          </w:p>
        </w:tc>
        <w:tc>
          <w:tcPr>
            <w:tcW w:w="426" w:type="dxa"/>
            <w:tcBorders>
              <w:top w:val="single" w:sz="18" w:space="0" w:color="auto"/>
              <w:right w:val="single" w:sz="18" w:space="0" w:color="auto"/>
            </w:tcBorders>
          </w:tcPr>
          <w:p w:rsidR="00227CC9" w:rsidRPr="00CF151A" w:rsidRDefault="00227CC9" w:rsidP="00227CC9">
            <w:pPr>
              <w:jc w:val="both"/>
            </w:pPr>
          </w:p>
        </w:tc>
      </w:tr>
      <w:tr w:rsidR="00227CC9" w:rsidRPr="00CF151A" w:rsidTr="00227CC9">
        <w:tc>
          <w:tcPr>
            <w:tcW w:w="738" w:type="dxa"/>
            <w:tcBorders>
              <w:left w:val="single" w:sz="18" w:space="0" w:color="auto"/>
              <w:right w:val="single" w:sz="18" w:space="0" w:color="auto"/>
            </w:tcBorders>
          </w:tcPr>
          <w:p w:rsidR="00227CC9" w:rsidRPr="00CF151A" w:rsidRDefault="00227CC9" w:rsidP="00227CC9">
            <w:pPr>
              <w:jc w:val="center"/>
              <w:rPr>
                <w:b/>
              </w:rPr>
            </w:pPr>
            <w:r w:rsidRPr="00CF151A">
              <w:rPr>
                <w:b/>
              </w:rPr>
              <w:t>ii.</w:t>
            </w:r>
          </w:p>
        </w:tc>
        <w:tc>
          <w:tcPr>
            <w:tcW w:w="8114" w:type="dxa"/>
            <w:tcBorders>
              <w:left w:val="single" w:sz="18" w:space="0" w:color="auto"/>
              <w:right w:val="single" w:sz="18" w:space="0" w:color="auto"/>
            </w:tcBorders>
            <w:vAlign w:val="center"/>
          </w:tcPr>
          <w:p w:rsidR="00227CC9" w:rsidRDefault="00227CC9" w:rsidP="00227CC9">
            <w:pPr>
              <w:rPr>
                <w:sz w:val="18"/>
                <w:szCs w:val="18"/>
              </w:rPr>
            </w:pPr>
            <w:r>
              <w:rPr>
                <w:sz w:val="18"/>
                <w:szCs w:val="18"/>
              </w:rPr>
              <w:t>ABTY ile ilişkili olan bilgiyi, problem çözme ve/veya uygulama becerilerini, disiplinlerarası çalışmalarda kullanabilme; ve disiplinler arası etkileşimi kavrayabilme (</w:t>
            </w:r>
            <w:r>
              <w:rPr>
                <w:i/>
                <w:sz w:val="18"/>
                <w:szCs w:val="18"/>
              </w:rPr>
              <w:t>Beceri)</w:t>
            </w:r>
            <w:r>
              <w:rPr>
                <w:sz w:val="18"/>
                <w:szCs w:val="18"/>
              </w:rPr>
              <w:t>.</w:t>
            </w:r>
          </w:p>
        </w:tc>
        <w:tc>
          <w:tcPr>
            <w:tcW w:w="425" w:type="dxa"/>
            <w:tcBorders>
              <w:left w:val="single" w:sz="18" w:space="0" w:color="auto"/>
            </w:tcBorders>
          </w:tcPr>
          <w:p w:rsidR="00227CC9" w:rsidRPr="00CF151A" w:rsidRDefault="00227CC9" w:rsidP="00227CC9">
            <w:pPr>
              <w:jc w:val="both"/>
            </w:pPr>
          </w:p>
        </w:tc>
        <w:tc>
          <w:tcPr>
            <w:tcW w:w="425" w:type="dxa"/>
          </w:tcPr>
          <w:p w:rsidR="00227CC9" w:rsidRPr="00CF151A" w:rsidRDefault="00227CC9" w:rsidP="00227CC9">
            <w:pPr>
              <w:jc w:val="both"/>
            </w:pPr>
          </w:p>
        </w:tc>
        <w:tc>
          <w:tcPr>
            <w:tcW w:w="426" w:type="dxa"/>
            <w:tcBorders>
              <w:right w:val="single" w:sz="18" w:space="0" w:color="auto"/>
            </w:tcBorders>
          </w:tcPr>
          <w:p w:rsidR="00227CC9" w:rsidRPr="00CF151A" w:rsidRDefault="00227CC9" w:rsidP="00227CC9">
            <w:pPr>
              <w:jc w:val="both"/>
              <w:rPr>
                <w:b/>
                <w:bCs/>
              </w:rPr>
            </w:pPr>
            <w:r>
              <w:rPr>
                <w:b/>
                <w:bCs/>
              </w:rPr>
              <w:t>X</w:t>
            </w:r>
          </w:p>
        </w:tc>
      </w:tr>
      <w:tr w:rsidR="00227CC9" w:rsidRPr="00CF151A" w:rsidTr="00227CC9">
        <w:tc>
          <w:tcPr>
            <w:tcW w:w="738" w:type="dxa"/>
            <w:tcBorders>
              <w:left w:val="single" w:sz="18" w:space="0" w:color="auto"/>
              <w:right w:val="single" w:sz="18" w:space="0" w:color="auto"/>
            </w:tcBorders>
          </w:tcPr>
          <w:p w:rsidR="00227CC9" w:rsidRPr="00CF151A" w:rsidRDefault="00227CC9" w:rsidP="00227CC9">
            <w:pPr>
              <w:jc w:val="center"/>
              <w:rPr>
                <w:b/>
              </w:rPr>
            </w:pPr>
            <w:r w:rsidRPr="00CF151A">
              <w:rPr>
                <w:b/>
              </w:rPr>
              <w:t>iii.</w:t>
            </w:r>
          </w:p>
        </w:tc>
        <w:tc>
          <w:tcPr>
            <w:tcW w:w="8114" w:type="dxa"/>
            <w:tcBorders>
              <w:left w:val="single" w:sz="18" w:space="0" w:color="auto"/>
              <w:right w:val="single" w:sz="18" w:space="0" w:color="auto"/>
            </w:tcBorders>
            <w:vAlign w:val="center"/>
          </w:tcPr>
          <w:p w:rsidR="00227CC9" w:rsidRDefault="00227CC9" w:rsidP="00227CC9">
            <w:pPr>
              <w:rPr>
                <w:sz w:val="18"/>
                <w:szCs w:val="18"/>
              </w:rPr>
            </w:pPr>
            <w:r>
              <w:rPr>
                <w:sz w:val="18"/>
                <w:szCs w:val="18"/>
              </w:rPr>
              <w:t xml:space="preserve">ABTY ile ilişkili karmaşık sorunları araştırma yöntemlerini kullanarak, yeni stratejik yaklaşımlar geliştirerek ve sorumluluk alarak çözümleyebilme; bilgi ve becerileri eleştirel bir yaklaşımla değerlendirebilme ve öğrenmesini yönlendirebilme; uzmanlık gerektiren bir çalışmayı bağımsız olarak yürütebilme </w:t>
            </w:r>
            <w:r>
              <w:rPr>
                <w:i/>
                <w:sz w:val="18"/>
                <w:szCs w:val="18"/>
              </w:rPr>
              <w:t>(Bağımsız Çalışabilme, Sorumluluk Alabilme ve Öğrenme Yetkinliği)</w:t>
            </w:r>
            <w:r>
              <w:rPr>
                <w:sz w:val="18"/>
                <w:szCs w:val="18"/>
              </w:rPr>
              <w:t>.</w:t>
            </w:r>
          </w:p>
        </w:tc>
        <w:tc>
          <w:tcPr>
            <w:tcW w:w="425" w:type="dxa"/>
            <w:tcBorders>
              <w:left w:val="single" w:sz="18" w:space="0" w:color="auto"/>
            </w:tcBorders>
          </w:tcPr>
          <w:p w:rsidR="00227CC9" w:rsidRPr="00CF151A" w:rsidRDefault="00227CC9" w:rsidP="00227CC9">
            <w:pPr>
              <w:jc w:val="both"/>
            </w:pPr>
          </w:p>
        </w:tc>
        <w:tc>
          <w:tcPr>
            <w:tcW w:w="425" w:type="dxa"/>
          </w:tcPr>
          <w:p w:rsidR="00227CC9" w:rsidRPr="00CF151A" w:rsidRDefault="00227CC9" w:rsidP="00227CC9">
            <w:pPr>
              <w:jc w:val="both"/>
            </w:pPr>
          </w:p>
        </w:tc>
        <w:tc>
          <w:tcPr>
            <w:tcW w:w="426" w:type="dxa"/>
            <w:tcBorders>
              <w:right w:val="single" w:sz="18" w:space="0" w:color="auto"/>
            </w:tcBorders>
          </w:tcPr>
          <w:p w:rsidR="00227CC9" w:rsidRPr="00CF151A" w:rsidRDefault="00227CC9" w:rsidP="00227CC9">
            <w:pPr>
              <w:jc w:val="both"/>
            </w:pPr>
          </w:p>
        </w:tc>
      </w:tr>
      <w:tr w:rsidR="00227CC9" w:rsidRPr="00CF151A" w:rsidTr="00227CC9">
        <w:tc>
          <w:tcPr>
            <w:tcW w:w="738" w:type="dxa"/>
            <w:tcBorders>
              <w:left w:val="single" w:sz="18" w:space="0" w:color="auto"/>
              <w:right w:val="single" w:sz="18" w:space="0" w:color="auto"/>
            </w:tcBorders>
          </w:tcPr>
          <w:p w:rsidR="00227CC9" w:rsidRPr="00CF151A" w:rsidRDefault="00227CC9" w:rsidP="00227CC9">
            <w:pPr>
              <w:jc w:val="center"/>
              <w:rPr>
                <w:b/>
              </w:rPr>
            </w:pPr>
            <w:r w:rsidRPr="00CF151A">
              <w:rPr>
                <w:b/>
              </w:rPr>
              <w:t>iv.</w:t>
            </w:r>
          </w:p>
        </w:tc>
        <w:tc>
          <w:tcPr>
            <w:tcW w:w="8114" w:type="dxa"/>
            <w:tcBorders>
              <w:left w:val="single" w:sz="18" w:space="0" w:color="auto"/>
              <w:right w:val="single" w:sz="18" w:space="0" w:color="auto"/>
            </w:tcBorders>
            <w:vAlign w:val="center"/>
          </w:tcPr>
          <w:p w:rsidR="00227CC9" w:rsidRDefault="00227CC9" w:rsidP="00227CC9">
            <w:pPr>
              <w:rPr>
                <w:sz w:val="18"/>
                <w:szCs w:val="18"/>
              </w:rPr>
            </w:pPr>
            <w:r>
              <w:rPr>
                <w:sz w:val="18"/>
                <w:szCs w:val="18"/>
              </w:rPr>
              <w:t xml:space="preserve">ABTY ile ilgili sorunların çözümlenmesini gerektiren ortamlarda liderlik yapabilme; sosyal ilişkileri ve bu ilişkileri yönlendiren normları eleştirel bir bakış açısı ile inceleyebilme, geliştirebilme ve gerektiğinde değiştirmek üzere harekete geçebilme </w:t>
            </w:r>
            <w:r>
              <w:rPr>
                <w:i/>
                <w:sz w:val="18"/>
                <w:szCs w:val="18"/>
              </w:rPr>
              <w:t>(İletişim ve Sosyal Yetkinlik)</w:t>
            </w:r>
            <w:r>
              <w:rPr>
                <w:sz w:val="18"/>
                <w:szCs w:val="18"/>
              </w:rPr>
              <w:t>.</w:t>
            </w:r>
          </w:p>
        </w:tc>
        <w:tc>
          <w:tcPr>
            <w:tcW w:w="425" w:type="dxa"/>
            <w:tcBorders>
              <w:left w:val="single" w:sz="18" w:space="0" w:color="auto"/>
            </w:tcBorders>
          </w:tcPr>
          <w:p w:rsidR="00227CC9" w:rsidRPr="00CF151A" w:rsidRDefault="00227CC9" w:rsidP="00227CC9">
            <w:pPr>
              <w:jc w:val="both"/>
            </w:pPr>
          </w:p>
        </w:tc>
        <w:tc>
          <w:tcPr>
            <w:tcW w:w="425" w:type="dxa"/>
          </w:tcPr>
          <w:p w:rsidR="00227CC9" w:rsidRPr="00CF151A" w:rsidRDefault="00227CC9" w:rsidP="00227CC9">
            <w:pPr>
              <w:jc w:val="both"/>
            </w:pPr>
            <w:r>
              <w:t>X</w:t>
            </w:r>
          </w:p>
        </w:tc>
        <w:tc>
          <w:tcPr>
            <w:tcW w:w="426" w:type="dxa"/>
            <w:tcBorders>
              <w:right w:val="single" w:sz="18" w:space="0" w:color="auto"/>
            </w:tcBorders>
          </w:tcPr>
          <w:p w:rsidR="00227CC9" w:rsidRPr="00CF151A" w:rsidRDefault="00227CC9" w:rsidP="00227CC9">
            <w:pPr>
              <w:jc w:val="both"/>
            </w:pPr>
          </w:p>
        </w:tc>
      </w:tr>
      <w:tr w:rsidR="00227CC9" w:rsidRPr="00CF151A" w:rsidTr="00227CC9">
        <w:tc>
          <w:tcPr>
            <w:tcW w:w="738" w:type="dxa"/>
            <w:tcBorders>
              <w:left w:val="single" w:sz="18" w:space="0" w:color="auto"/>
              <w:right w:val="single" w:sz="18" w:space="0" w:color="auto"/>
            </w:tcBorders>
          </w:tcPr>
          <w:p w:rsidR="00227CC9" w:rsidRPr="00CF151A" w:rsidRDefault="00227CC9" w:rsidP="00227CC9">
            <w:pPr>
              <w:jc w:val="center"/>
              <w:rPr>
                <w:b/>
              </w:rPr>
            </w:pPr>
            <w:r w:rsidRPr="00CF151A">
              <w:rPr>
                <w:b/>
              </w:rPr>
              <w:t>v.</w:t>
            </w:r>
          </w:p>
        </w:tc>
        <w:tc>
          <w:tcPr>
            <w:tcW w:w="8114" w:type="dxa"/>
            <w:tcBorders>
              <w:left w:val="single" w:sz="18" w:space="0" w:color="auto"/>
              <w:right w:val="single" w:sz="18" w:space="0" w:color="auto"/>
            </w:tcBorders>
            <w:vAlign w:val="center"/>
          </w:tcPr>
          <w:p w:rsidR="00227CC9" w:rsidRDefault="00227CC9" w:rsidP="00227CC9">
            <w:pPr>
              <w:rPr>
                <w:sz w:val="18"/>
                <w:szCs w:val="18"/>
              </w:rPr>
            </w:pPr>
            <w:r>
              <w:rPr>
                <w:sz w:val="18"/>
                <w:szCs w:val="18"/>
              </w:rPr>
              <w:t>ABTY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w:t>
            </w:r>
            <w:r>
              <w:rPr>
                <w:i/>
                <w:sz w:val="18"/>
                <w:szCs w:val="18"/>
              </w:rPr>
              <w:t>(Yabancı Dilde İletişim ve Sosyal Yetkinlik)</w:t>
            </w:r>
            <w:r>
              <w:rPr>
                <w:sz w:val="18"/>
                <w:szCs w:val="18"/>
              </w:rPr>
              <w:t>.</w:t>
            </w:r>
          </w:p>
        </w:tc>
        <w:tc>
          <w:tcPr>
            <w:tcW w:w="425" w:type="dxa"/>
            <w:tcBorders>
              <w:left w:val="single" w:sz="18" w:space="0" w:color="auto"/>
            </w:tcBorders>
          </w:tcPr>
          <w:p w:rsidR="00227CC9" w:rsidRPr="00CF151A" w:rsidRDefault="00227CC9" w:rsidP="00227CC9">
            <w:pPr>
              <w:jc w:val="both"/>
            </w:pPr>
          </w:p>
        </w:tc>
        <w:tc>
          <w:tcPr>
            <w:tcW w:w="425" w:type="dxa"/>
          </w:tcPr>
          <w:p w:rsidR="00227CC9" w:rsidRPr="00CF151A" w:rsidRDefault="00227CC9" w:rsidP="00227CC9">
            <w:pPr>
              <w:jc w:val="both"/>
            </w:pPr>
          </w:p>
        </w:tc>
        <w:tc>
          <w:tcPr>
            <w:tcW w:w="426" w:type="dxa"/>
            <w:tcBorders>
              <w:right w:val="single" w:sz="18" w:space="0" w:color="auto"/>
            </w:tcBorders>
          </w:tcPr>
          <w:p w:rsidR="00227CC9" w:rsidRPr="00CF151A" w:rsidRDefault="00227CC9" w:rsidP="00227CC9">
            <w:pPr>
              <w:jc w:val="both"/>
            </w:pPr>
          </w:p>
        </w:tc>
      </w:tr>
      <w:tr w:rsidR="00227CC9" w:rsidRPr="00CF151A" w:rsidTr="00227CC9">
        <w:tc>
          <w:tcPr>
            <w:tcW w:w="738" w:type="dxa"/>
            <w:tcBorders>
              <w:left w:val="single" w:sz="18" w:space="0" w:color="auto"/>
              <w:right w:val="single" w:sz="18" w:space="0" w:color="auto"/>
            </w:tcBorders>
          </w:tcPr>
          <w:p w:rsidR="00227CC9" w:rsidRPr="00CF151A" w:rsidRDefault="00227CC9" w:rsidP="00227CC9">
            <w:pPr>
              <w:jc w:val="center"/>
              <w:rPr>
                <w:b/>
              </w:rPr>
            </w:pPr>
            <w:r w:rsidRPr="00CF151A">
              <w:rPr>
                <w:b/>
              </w:rPr>
              <w:t>vi.</w:t>
            </w:r>
          </w:p>
        </w:tc>
        <w:tc>
          <w:tcPr>
            <w:tcW w:w="8114" w:type="dxa"/>
            <w:tcBorders>
              <w:left w:val="single" w:sz="18" w:space="0" w:color="auto"/>
              <w:right w:val="single" w:sz="18" w:space="0" w:color="auto"/>
            </w:tcBorders>
            <w:vAlign w:val="center"/>
          </w:tcPr>
          <w:p w:rsidR="00227CC9" w:rsidRDefault="00227CC9" w:rsidP="00227CC9">
            <w:pPr>
              <w:rPr>
                <w:sz w:val="18"/>
                <w:szCs w:val="18"/>
              </w:rPr>
            </w:pPr>
            <w:r>
              <w:rPr>
                <w:sz w:val="18"/>
                <w:szCs w:val="18"/>
              </w:rPr>
              <w:t xml:space="preserve">ABTY çalışma alanları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 arası çalışmalarda kullanabilme </w:t>
            </w:r>
            <w:r>
              <w:rPr>
                <w:i/>
                <w:sz w:val="18"/>
                <w:szCs w:val="18"/>
              </w:rPr>
              <w:t>(Alana Özgü Yetkinlik)</w:t>
            </w:r>
            <w:r>
              <w:rPr>
                <w:sz w:val="18"/>
                <w:szCs w:val="18"/>
              </w:rPr>
              <w:t>.</w:t>
            </w:r>
          </w:p>
        </w:tc>
        <w:tc>
          <w:tcPr>
            <w:tcW w:w="425" w:type="dxa"/>
            <w:tcBorders>
              <w:left w:val="single" w:sz="18" w:space="0" w:color="auto"/>
            </w:tcBorders>
          </w:tcPr>
          <w:p w:rsidR="00227CC9" w:rsidRPr="00CF151A" w:rsidRDefault="00227CC9" w:rsidP="00227CC9">
            <w:pPr>
              <w:jc w:val="both"/>
            </w:pPr>
          </w:p>
        </w:tc>
        <w:tc>
          <w:tcPr>
            <w:tcW w:w="425" w:type="dxa"/>
          </w:tcPr>
          <w:p w:rsidR="00227CC9" w:rsidRPr="00CF151A" w:rsidRDefault="00227CC9" w:rsidP="00227CC9">
            <w:pPr>
              <w:jc w:val="both"/>
            </w:pPr>
          </w:p>
        </w:tc>
        <w:tc>
          <w:tcPr>
            <w:tcW w:w="426" w:type="dxa"/>
            <w:tcBorders>
              <w:right w:val="single" w:sz="18" w:space="0" w:color="auto"/>
            </w:tcBorders>
          </w:tcPr>
          <w:p w:rsidR="00227CC9" w:rsidRPr="00CF151A" w:rsidRDefault="00227CC9" w:rsidP="00227CC9">
            <w:pPr>
              <w:jc w:val="both"/>
            </w:pPr>
          </w:p>
        </w:tc>
      </w:tr>
    </w:tbl>
    <w:p w:rsidR="00030B09" w:rsidRPr="00CF151A" w:rsidRDefault="00030B09" w:rsidP="00030B09"/>
    <w:p w:rsidR="00030B09" w:rsidRPr="00CF151A" w:rsidRDefault="00030B09" w:rsidP="00030B09">
      <w:pPr>
        <w:rPr>
          <w:b/>
        </w:rPr>
      </w:pPr>
      <w:r w:rsidRPr="00CF151A">
        <w:t xml:space="preserve">         </w:t>
      </w:r>
      <w:r w:rsidRPr="00CF151A">
        <w:rPr>
          <w:b/>
        </w:rPr>
        <w:t xml:space="preserve">1: Az,  2. Kısmi,  3. Tam </w:t>
      </w:r>
    </w:p>
    <w:p w:rsidR="00030B09" w:rsidRPr="00CF151A" w:rsidRDefault="00030B09" w:rsidP="00030B09">
      <w:pPr>
        <w:rPr>
          <w:sz w:val="22"/>
        </w:rPr>
      </w:pPr>
    </w:p>
    <w:p w:rsidR="00030B09" w:rsidRPr="00CF151A" w:rsidRDefault="00030B09" w:rsidP="00030B09">
      <w:pPr>
        <w:rPr>
          <w:lang w:val="en-US"/>
        </w:rPr>
      </w:pPr>
    </w:p>
    <w:p w:rsidR="00030B09" w:rsidRPr="00CF151A" w:rsidRDefault="00030B09" w:rsidP="00030B09">
      <w:pPr>
        <w:rPr>
          <w:lang w:val="en-US"/>
        </w:rPr>
      </w:pPr>
    </w:p>
    <w:p w:rsidR="00030B09" w:rsidRPr="00CF151A" w:rsidRDefault="00030B09" w:rsidP="00030B09">
      <w:pPr>
        <w:rPr>
          <w:lang w:val="en-US"/>
        </w:rPr>
      </w:pPr>
    </w:p>
    <w:p w:rsidR="00030B09" w:rsidRPr="00CF151A" w:rsidRDefault="00030B09" w:rsidP="00030B09">
      <w:pPr>
        <w:rPr>
          <w:lang w:val="en-US"/>
        </w:rPr>
      </w:pPr>
    </w:p>
    <w:p w:rsidR="00030B09" w:rsidRPr="00CF151A" w:rsidRDefault="00030B09" w:rsidP="00203744">
      <w:pPr>
        <w:overflowPunct/>
        <w:autoSpaceDE/>
        <w:autoSpaceDN/>
        <w:adjustRightInd/>
        <w:textAlignment w:val="auto"/>
        <w:rPr>
          <w:sz w:val="28"/>
          <w:lang w:val="en-US"/>
        </w:rPr>
      </w:pPr>
      <w:r w:rsidRPr="00CF151A">
        <w:rPr>
          <w:lang w:val="en-US"/>
        </w:rPr>
        <w:br w:type="page"/>
      </w:r>
    </w:p>
    <w:p w:rsidR="00030B09" w:rsidRPr="00CF151A" w:rsidRDefault="00030B09" w:rsidP="00030B09">
      <w:pPr>
        <w:rPr>
          <w:sz w:val="28"/>
          <w:lang w:val="en-US"/>
        </w:rPr>
      </w:pPr>
    </w:p>
    <w:p w:rsidR="00030B09" w:rsidRPr="00CF151A" w:rsidRDefault="009779A4" w:rsidP="009779A4">
      <w:pPr>
        <w:pStyle w:val="Heading2"/>
        <w:rPr>
          <w:lang w:val="en-US"/>
        </w:rPr>
      </w:pPr>
      <w:r w:rsidRPr="00F3022A">
        <w:rPr>
          <w:sz w:val="24"/>
          <w:szCs w:val="24"/>
          <w:lang w:val="en-US"/>
        </w:rPr>
        <w:t xml:space="preserve">Relationship </w:t>
      </w:r>
      <w:r>
        <w:rPr>
          <w:sz w:val="24"/>
          <w:szCs w:val="24"/>
          <w:lang w:val="en-US"/>
        </w:rPr>
        <w:t>B</w:t>
      </w:r>
      <w:r w:rsidRPr="00F3022A">
        <w:rPr>
          <w:sz w:val="24"/>
          <w:szCs w:val="24"/>
          <w:lang w:val="en-US"/>
        </w:rPr>
        <w:t xml:space="preserve">etween the Course </w:t>
      </w:r>
      <w:r w:rsidR="00194936">
        <w:rPr>
          <w:sz w:val="24"/>
          <w:szCs w:val="24"/>
          <w:lang w:val="en-US"/>
        </w:rPr>
        <w:t xml:space="preserve">and </w:t>
      </w:r>
      <w:r w:rsidR="004745AA">
        <w:rPr>
          <w:sz w:val="24"/>
          <w:szCs w:val="24"/>
          <w:lang w:val="en-US"/>
        </w:rPr>
        <w:t>Smart</w:t>
      </w:r>
      <w:r>
        <w:rPr>
          <w:sz w:val="24"/>
          <w:szCs w:val="24"/>
          <w:lang w:val="en-US"/>
        </w:rPr>
        <w:t xml:space="preserve"> Building and Facilities Management Graduate Program</w:t>
      </w:r>
      <w:r w:rsidRPr="00F3022A">
        <w:rPr>
          <w:sz w:val="24"/>
          <w:szCs w:val="24"/>
          <w:lang w:val="en-US"/>
        </w:rPr>
        <w:t xml:space="preserve"> Curriculum</w:t>
      </w:r>
    </w:p>
    <w:p w:rsidR="00030B09" w:rsidRPr="00CF151A" w:rsidRDefault="00030B09" w:rsidP="00030B09">
      <w:pPr>
        <w:rPr>
          <w:lang w:val="en-US"/>
        </w:rPr>
      </w:pPr>
    </w:p>
    <w:tbl>
      <w:tblPr>
        <w:tblpPr w:leftFromText="141" w:rightFromText="141" w:vertAnchor="text" w:horzAnchor="margin" w:tblpY="162"/>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7883"/>
        <w:gridCol w:w="567"/>
        <w:gridCol w:w="425"/>
        <w:gridCol w:w="529"/>
      </w:tblGrid>
      <w:tr w:rsidR="00030B09" w:rsidRPr="00CF151A" w:rsidTr="00203744">
        <w:trPr>
          <w:trHeight w:val="258"/>
        </w:trPr>
        <w:tc>
          <w:tcPr>
            <w:tcW w:w="589" w:type="dxa"/>
            <w:vMerge w:val="restart"/>
          </w:tcPr>
          <w:p w:rsidR="00030B09" w:rsidRPr="00CF151A" w:rsidRDefault="00030B09" w:rsidP="00030B09">
            <w:pPr>
              <w:jc w:val="center"/>
              <w:rPr>
                <w:lang w:val="en-US"/>
              </w:rPr>
            </w:pPr>
          </w:p>
        </w:tc>
        <w:tc>
          <w:tcPr>
            <w:tcW w:w="7883" w:type="dxa"/>
            <w:vMerge w:val="restart"/>
          </w:tcPr>
          <w:p w:rsidR="00030B09" w:rsidRPr="00CF151A" w:rsidRDefault="00030B09" w:rsidP="00030B09">
            <w:pPr>
              <w:jc w:val="center"/>
              <w:rPr>
                <w:b/>
                <w:lang w:val="en-US"/>
              </w:rPr>
            </w:pPr>
          </w:p>
          <w:p w:rsidR="00030B09" w:rsidRPr="00CF151A" w:rsidRDefault="00030B09" w:rsidP="00030B09">
            <w:pPr>
              <w:jc w:val="center"/>
              <w:rPr>
                <w:b/>
                <w:lang w:val="en-US"/>
              </w:rPr>
            </w:pPr>
            <w:r w:rsidRPr="00CF151A">
              <w:rPr>
                <w:b/>
                <w:lang w:val="en-US"/>
              </w:rPr>
              <w:t>Program Outcomes</w:t>
            </w:r>
          </w:p>
        </w:tc>
        <w:tc>
          <w:tcPr>
            <w:tcW w:w="1521" w:type="dxa"/>
            <w:gridSpan w:val="3"/>
          </w:tcPr>
          <w:p w:rsidR="00030B09" w:rsidRPr="00CF151A" w:rsidRDefault="00030B09" w:rsidP="00030B09">
            <w:pPr>
              <w:jc w:val="center"/>
              <w:rPr>
                <w:b/>
                <w:lang w:val="en-US"/>
              </w:rPr>
            </w:pPr>
            <w:r w:rsidRPr="00CF151A">
              <w:rPr>
                <w:b/>
                <w:lang w:val="en-US"/>
              </w:rPr>
              <w:t>Level of Contribution</w:t>
            </w:r>
          </w:p>
        </w:tc>
      </w:tr>
      <w:tr w:rsidR="00030B09" w:rsidRPr="00CF151A" w:rsidTr="00203744">
        <w:trPr>
          <w:trHeight w:val="268"/>
        </w:trPr>
        <w:tc>
          <w:tcPr>
            <w:tcW w:w="589" w:type="dxa"/>
            <w:vMerge/>
          </w:tcPr>
          <w:p w:rsidR="00030B09" w:rsidRPr="00CF151A" w:rsidRDefault="00030B09" w:rsidP="00030B09">
            <w:pPr>
              <w:jc w:val="center"/>
              <w:rPr>
                <w:lang w:val="en-US"/>
              </w:rPr>
            </w:pPr>
          </w:p>
        </w:tc>
        <w:tc>
          <w:tcPr>
            <w:tcW w:w="7883" w:type="dxa"/>
            <w:vMerge/>
          </w:tcPr>
          <w:p w:rsidR="00030B09" w:rsidRPr="00CF151A" w:rsidRDefault="00030B09" w:rsidP="00030B09">
            <w:pPr>
              <w:jc w:val="center"/>
              <w:rPr>
                <w:b/>
                <w:lang w:val="en-US"/>
              </w:rPr>
            </w:pPr>
          </w:p>
        </w:tc>
        <w:tc>
          <w:tcPr>
            <w:tcW w:w="567" w:type="dxa"/>
          </w:tcPr>
          <w:p w:rsidR="00030B09" w:rsidRPr="00CF151A" w:rsidRDefault="00030B09" w:rsidP="00030B09">
            <w:pPr>
              <w:jc w:val="center"/>
              <w:rPr>
                <w:b/>
                <w:lang w:val="en-US"/>
              </w:rPr>
            </w:pPr>
            <w:r w:rsidRPr="00CF151A">
              <w:rPr>
                <w:b/>
                <w:lang w:val="en-US"/>
              </w:rPr>
              <w:t>1</w:t>
            </w:r>
          </w:p>
        </w:tc>
        <w:tc>
          <w:tcPr>
            <w:tcW w:w="425" w:type="dxa"/>
          </w:tcPr>
          <w:p w:rsidR="00030B09" w:rsidRPr="00CF151A" w:rsidRDefault="00030B09" w:rsidP="00030B09">
            <w:pPr>
              <w:jc w:val="center"/>
              <w:rPr>
                <w:b/>
                <w:lang w:val="en-US"/>
              </w:rPr>
            </w:pPr>
            <w:r w:rsidRPr="00CF151A">
              <w:rPr>
                <w:b/>
                <w:lang w:val="en-US"/>
              </w:rPr>
              <w:t>2</w:t>
            </w:r>
          </w:p>
        </w:tc>
        <w:tc>
          <w:tcPr>
            <w:tcW w:w="529" w:type="dxa"/>
          </w:tcPr>
          <w:p w:rsidR="00030B09" w:rsidRPr="00CF151A" w:rsidRDefault="00030B09" w:rsidP="00030B09">
            <w:pPr>
              <w:jc w:val="center"/>
              <w:rPr>
                <w:b/>
                <w:lang w:val="en-US"/>
              </w:rPr>
            </w:pPr>
            <w:r w:rsidRPr="00CF151A">
              <w:rPr>
                <w:b/>
                <w:lang w:val="en-US"/>
              </w:rPr>
              <w:t>3</w:t>
            </w:r>
          </w:p>
        </w:tc>
      </w:tr>
      <w:tr w:rsidR="007754BD" w:rsidRPr="00CF151A" w:rsidTr="00203744">
        <w:tc>
          <w:tcPr>
            <w:tcW w:w="589" w:type="dxa"/>
          </w:tcPr>
          <w:p w:rsidR="007754BD" w:rsidRPr="00CF151A" w:rsidRDefault="007754BD" w:rsidP="007754BD">
            <w:pPr>
              <w:jc w:val="center"/>
              <w:rPr>
                <w:b/>
              </w:rPr>
            </w:pPr>
            <w:r w:rsidRPr="00CF151A">
              <w:rPr>
                <w:b/>
              </w:rPr>
              <w:t>i.</w:t>
            </w:r>
          </w:p>
        </w:tc>
        <w:tc>
          <w:tcPr>
            <w:tcW w:w="7883" w:type="dxa"/>
          </w:tcPr>
          <w:p w:rsidR="007754BD" w:rsidRDefault="007754BD" w:rsidP="007754BD">
            <w:pPr>
              <w:rPr>
                <w:rFonts w:ascii="Arial" w:hAnsi="Arial" w:cs="Arial"/>
                <w:sz w:val="18"/>
                <w:szCs w:val="18"/>
                <w:lang w:val="en-US"/>
              </w:rPr>
            </w:pPr>
            <w:r>
              <w:rPr>
                <w:sz w:val="18"/>
                <w:szCs w:val="18"/>
                <w:lang w:val="en-US"/>
              </w:rPr>
              <w:t>Grasping interdisciplinary interaction related to social and technical fields in undergraduate level and developing and intensifying the current knowledge in that area of Smart Buildings and Facility Management; integrate with the knowledge from other scientific fields and evaluate them to create new knowledge (</w:t>
            </w:r>
            <w:r>
              <w:rPr>
                <w:i/>
                <w:sz w:val="18"/>
                <w:szCs w:val="18"/>
                <w:lang w:val="en-US"/>
              </w:rPr>
              <w:t>Knowledge</w:t>
            </w:r>
            <w:r>
              <w:rPr>
                <w:sz w:val="18"/>
                <w:szCs w:val="18"/>
                <w:lang w:val="en-US"/>
              </w:rPr>
              <w:t>).</w:t>
            </w:r>
          </w:p>
        </w:tc>
        <w:tc>
          <w:tcPr>
            <w:tcW w:w="567" w:type="dxa"/>
          </w:tcPr>
          <w:p w:rsidR="007754BD" w:rsidRPr="00CF151A" w:rsidRDefault="007754BD" w:rsidP="007754BD">
            <w:pPr>
              <w:jc w:val="both"/>
            </w:pPr>
          </w:p>
        </w:tc>
        <w:tc>
          <w:tcPr>
            <w:tcW w:w="425" w:type="dxa"/>
          </w:tcPr>
          <w:p w:rsidR="007754BD" w:rsidRPr="00CF151A" w:rsidRDefault="007754BD" w:rsidP="007754BD">
            <w:pPr>
              <w:jc w:val="both"/>
            </w:pPr>
          </w:p>
        </w:tc>
        <w:tc>
          <w:tcPr>
            <w:tcW w:w="529" w:type="dxa"/>
          </w:tcPr>
          <w:p w:rsidR="007754BD" w:rsidRPr="00CF151A" w:rsidRDefault="007754BD" w:rsidP="007754BD">
            <w:pPr>
              <w:jc w:val="both"/>
            </w:pPr>
          </w:p>
        </w:tc>
      </w:tr>
      <w:tr w:rsidR="007754BD" w:rsidRPr="00CF151A" w:rsidTr="00203744">
        <w:tc>
          <w:tcPr>
            <w:tcW w:w="589" w:type="dxa"/>
          </w:tcPr>
          <w:p w:rsidR="007754BD" w:rsidRPr="00CF151A" w:rsidRDefault="007754BD" w:rsidP="007754BD">
            <w:pPr>
              <w:jc w:val="center"/>
              <w:rPr>
                <w:b/>
              </w:rPr>
            </w:pPr>
            <w:r w:rsidRPr="00CF151A">
              <w:rPr>
                <w:b/>
              </w:rPr>
              <w:t>ii.</w:t>
            </w:r>
          </w:p>
        </w:tc>
        <w:tc>
          <w:tcPr>
            <w:tcW w:w="7883" w:type="dxa"/>
          </w:tcPr>
          <w:p w:rsidR="007754BD" w:rsidRDefault="007754BD" w:rsidP="007754BD">
            <w:pPr>
              <w:rPr>
                <w:rFonts w:ascii="Arial" w:hAnsi="Arial" w:cs="Arial"/>
                <w:sz w:val="18"/>
                <w:szCs w:val="18"/>
                <w:lang w:val="en-US"/>
              </w:rPr>
            </w:pPr>
            <w:r>
              <w:rPr>
                <w:sz w:val="18"/>
                <w:szCs w:val="18"/>
                <w:lang w:val="en-US"/>
              </w:rPr>
              <w:t>By means of ability to use theoretical and practical information related to the area of Smart Buildings and Facility Management to combine and interpret them with information from different disciplines producing new information and solving the faced problems by related searching methods (</w:t>
            </w:r>
            <w:r>
              <w:rPr>
                <w:i/>
                <w:sz w:val="18"/>
                <w:szCs w:val="18"/>
                <w:lang w:val="en-US"/>
              </w:rPr>
              <w:t>Skill</w:t>
            </w:r>
            <w:r>
              <w:rPr>
                <w:sz w:val="18"/>
                <w:szCs w:val="18"/>
                <w:lang w:val="en-US"/>
              </w:rPr>
              <w:t>).</w:t>
            </w:r>
          </w:p>
        </w:tc>
        <w:tc>
          <w:tcPr>
            <w:tcW w:w="567" w:type="dxa"/>
          </w:tcPr>
          <w:p w:rsidR="007754BD" w:rsidRPr="00CF151A" w:rsidRDefault="007754BD" w:rsidP="007754BD">
            <w:pPr>
              <w:jc w:val="both"/>
            </w:pPr>
          </w:p>
        </w:tc>
        <w:tc>
          <w:tcPr>
            <w:tcW w:w="425" w:type="dxa"/>
          </w:tcPr>
          <w:p w:rsidR="007754BD" w:rsidRPr="00CF151A" w:rsidRDefault="007754BD" w:rsidP="007754BD">
            <w:pPr>
              <w:jc w:val="both"/>
            </w:pPr>
          </w:p>
        </w:tc>
        <w:tc>
          <w:tcPr>
            <w:tcW w:w="529" w:type="dxa"/>
          </w:tcPr>
          <w:p w:rsidR="007754BD" w:rsidRPr="00CF151A" w:rsidRDefault="007754BD" w:rsidP="007754BD">
            <w:pPr>
              <w:jc w:val="both"/>
              <w:rPr>
                <w:b/>
                <w:bCs/>
              </w:rPr>
            </w:pPr>
            <w:r>
              <w:rPr>
                <w:b/>
                <w:bCs/>
              </w:rPr>
              <w:t>X</w:t>
            </w:r>
          </w:p>
        </w:tc>
      </w:tr>
      <w:tr w:rsidR="007754BD" w:rsidRPr="00CF151A" w:rsidTr="00203744">
        <w:tc>
          <w:tcPr>
            <w:tcW w:w="589" w:type="dxa"/>
          </w:tcPr>
          <w:p w:rsidR="007754BD" w:rsidRPr="00CF151A" w:rsidRDefault="007754BD" w:rsidP="007754BD">
            <w:pPr>
              <w:jc w:val="center"/>
              <w:rPr>
                <w:b/>
              </w:rPr>
            </w:pPr>
            <w:r w:rsidRPr="00CF151A">
              <w:rPr>
                <w:b/>
              </w:rPr>
              <w:t>iii.</w:t>
            </w:r>
          </w:p>
        </w:tc>
        <w:tc>
          <w:tcPr>
            <w:tcW w:w="7883" w:type="dxa"/>
          </w:tcPr>
          <w:p w:rsidR="007754BD" w:rsidRDefault="007754BD" w:rsidP="007754BD">
            <w:pPr>
              <w:rPr>
                <w:rFonts w:ascii="Arial" w:hAnsi="Arial" w:cs="Arial"/>
                <w:sz w:val="18"/>
                <w:szCs w:val="18"/>
                <w:lang w:val="en-US"/>
              </w:rPr>
            </w:pPr>
            <w:r>
              <w:rPr>
                <w:sz w:val="18"/>
                <w:szCs w:val="18"/>
                <w:lang w:val="en-US"/>
              </w:rPr>
              <w:t>By means of the ability to critically analyze knowledge, skills and also a study related to the area of Smart Building and Facility Management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sz w:val="18"/>
                <w:szCs w:val="18"/>
                <w:lang w:val="en-US"/>
              </w:rPr>
              <w:t>Competence to Work Independently, Competence to Take Responsibility, Competence to Learning</w:t>
            </w:r>
            <w:r>
              <w:rPr>
                <w:sz w:val="18"/>
                <w:szCs w:val="18"/>
                <w:lang w:val="en-US"/>
              </w:rPr>
              <w:t>).</w:t>
            </w:r>
          </w:p>
        </w:tc>
        <w:tc>
          <w:tcPr>
            <w:tcW w:w="567" w:type="dxa"/>
          </w:tcPr>
          <w:p w:rsidR="007754BD" w:rsidRPr="00CF151A" w:rsidRDefault="007754BD" w:rsidP="007754BD">
            <w:pPr>
              <w:jc w:val="both"/>
            </w:pPr>
          </w:p>
        </w:tc>
        <w:tc>
          <w:tcPr>
            <w:tcW w:w="425" w:type="dxa"/>
          </w:tcPr>
          <w:p w:rsidR="007754BD" w:rsidRPr="00CF151A" w:rsidRDefault="007754BD" w:rsidP="007754BD">
            <w:pPr>
              <w:jc w:val="both"/>
            </w:pPr>
          </w:p>
        </w:tc>
        <w:tc>
          <w:tcPr>
            <w:tcW w:w="529" w:type="dxa"/>
          </w:tcPr>
          <w:p w:rsidR="007754BD" w:rsidRPr="00CF151A" w:rsidRDefault="007754BD" w:rsidP="007754BD">
            <w:pPr>
              <w:jc w:val="both"/>
            </w:pPr>
          </w:p>
        </w:tc>
      </w:tr>
      <w:tr w:rsidR="007754BD" w:rsidRPr="00CF151A" w:rsidTr="00203744">
        <w:tc>
          <w:tcPr>
            <w:tcW w:w="589" w:type="dxa"/>
          </w:tcPr>
          <w:p w:rsidR="007754BD" w:rsidRPr="00CF151A" w:rsidRDefault="007754BD" w:rsidP="007754BD">
            <w:pPr>
              <w:jc w:val="center"/>
              <w:rPr>
                <w:b/>
              </w:rPr>
            </w:pPr>
            <w:r w:rsidRPr="00CF151A">
              <w:rPr>
                <w:b/>
              </w:rPr>
              <w:t>iv.</w:t>
            </w:r>
          </w:p>
        </w:tc>
        <w:tc>
          <w:tcPr>
            <w:tcW w:w="7883" w:type="dxa"/>
          </w:tcPr>
          <w:p w:rsidR="007754BD" w:rsidRDefault="007754BD" w:rsidP="007754BD">
            <w:pPr>
              <w:rPr>
                <w:rFonts w:ascii="Arial" w:hAnsi="Arial" w:cs="Arial"/>
                <w:sz w:val="18"/>
                <w:szCs w:val="18"/>
                <w:lang w:val="en-US"/>
              </w:rPr>
            </w:pPr>
            <w:r>
              <w:rPr>
                <w:sz w:val="18"/>
                <w:szCs w:val="18"/>
                <w:lang w:val="en-US"/>
              </w:rPr>
              <w:t>By means of the ability to promote current development and studies by supporting with qualitative and quantitative data in the area of  Smart Building and Management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Pr>
                <w:i/>
                <w:sz w:val="18"/>
                <w:szCs w:val="18"/>
                <w:lang w:val="en-US"/>
              </w:rPr>
              <w:t>Communication and Social Competency</w:t>
            </w:r>
            <w:r>
              <w:rPr>
                <w:sz w:val="18"/>
                <w:szCs w:val="18"/>
                <w:lang w:val="en-US"/>
              </w:rPr>
              <w:t>).</w:t>
            </w:r>
          </w:p>
        </w:tc>
        <w:tc>
          <w:tcPr>
            <w:tcW w:w="567" w:type="dxa"/>
          </w:tcPr>
          <w:p w:rsidR="007754BD" w:rsidRPr="00CF151A" w:rsidRDefault="007754BD" w:rsidP="007754BD">
            <w:pPr>
              <w:jc w:val="both"/>
            </w:pPr>
          </w:p>
        </w:tc>
        <w:tc>
          <w:tcPr>
            <w:tcW w:w="425" w:type="dxa"/>
          </w:tcPr>
          <w:p w:rsidR="007754BD" w:rsidRPr="00CF151A" w:rsidRDefault="007754BD" w:rsidP="007754BD">
            <w:pPr>
              <w:jc w:val="both"/>
            </w:pPr>
            <w:r>
              <w:t>X</w:t>
            </w:r>
          </w:p>
        </w:tc>
        <w:tc>
          <w:tcPr>
            <w:tcW w:w="529" w:type="dxa"/>
          </w:tcPr>
          <w:p w:rsidR="007754BD" w:rsidRPr="00CF151A" w:rsidRDefault="007754BD" w:rsidP="007754BD">
            <w:pPr>
              <w:jc w:val="both"/>
            </w:pPr>
          </w:p>
        </w:tc>
      </w:tr>
      <w:tr w:rsidR="007754BD" w:rsidRPr="00CF151A" w:rsidTr="00203744">
        <w:tc>
          <w:tcPr>
            <w:tcW w:w="589" w:type="dxa"/>
          </w:tcPr>
          <w:p w:rsidR="007754BD" w:rsidRPr="00CF151A" w:rsidRDefault="007754BD" w:rsidP="007754BD">
            <w:pPr>
              <w:jc w:val="center"/>
              <w:rPr>
                <w:b/>
              </w:rPr>
            </w:pPr>
            <w:r w:rsidRPr="00CF151A">
              <w:rPr>
                <w:b/>
              </w:rPr>
              <w:t>v.</w:t>
            </w:r>
          </w:p>
        </w:tc>
        <w:tc>
          <w:tcPr>
            <w:tcW w:w="7883" w:type="dxa"/>
          </w:tcPr>
          <w:p w:rsidR="007754BD" w:rsidRDefault="007754BD" w:rsidP="007754BD">
            <w:pPr>
              <w:rPr>
                <w:sz w:val="18"/>
                <w:szCs w:val="18"/>
                <w:lang w:val="en-US"/>
              </w:rPr>
            </w:pPr>
            <w:r>
              <w:rPr>
                <w:sz w:val="18"/>
                <w:szCs w:val="18"/>
                <w:lang w:val="en-US"/>
              </w:rPr>
              <w:t>Proficiency in a foreign language and establishing written, oral and visual communication with that language for presenting one’s studies in the international environment (</w:t>
            </w:r>
            <w:r>
              <w:rPr>
                <w:i/>
                <w:sz w:val="18"/>
                <w:szCs w:val="18"/>
                <w:lang w:val="en-US"/>
              </w:rPr>
              <w:t>Communication and Social Competency</w:t>
            </w:r>
            <w:r>
              <w:rPr>
                <w:sz w:val="18"/>
                <w:szCs w:val="18"/>
                <w:lang w:val="en-US"/>
              </w:rPr>
              <w:t>).</w:t>
            </w:r>
          </w:p>
        </w:tc>
        <w:tc>
          <w:tcPr>
            <w:tcW w:w="567" w:type="dxa"/>
          </w:tcPr>
          <w:p w:rsidR="007754BD" w:rsidRPr="00CF151A" w:rsidRDefault="007754BD" w:rsidP="007754BD">
            <w:pPr>
              <w:jc w:val="both"/>
            </w:pPr>
          </w:p>
        </w:tc>
        <w:tc>
          <w:tcPr>
            <w:tcW w:w="425" w:type="dxa"/>
          </w:tcPr>
          <w:p w:rsidR="007754BD" w:rsidRPr="00CF151A" w:rsidRDefault="007754BD" w:rsidP="007754BD">
            <w:pPr>
              <w:jc w:val="both"/>
            </w:pPr>
          </w:p>
        </w:tc>
        <w:tc>
          <w:tcPr>
            <w:tcW w:w="529" w:type="dxa"/>
          </w:tcPr>
          <w:p w:rsidR="007754BD" w:rsidRPr="00CF151A" w:rsidRDefault="007754BD" w:rsidP="007754BD">
            <w:pPr>
              <w:jc w:val="both"/>
            </w:pPr>
          </w:p>
        </w:tc>
      </w:tr>
      <w:tr w:rsidR="007754BD" w:rsidRPr="00CF151A" w:rsidTr="00203744">
        <w:tc>
          <w:tcPr>
            <w:tcW w:w="589" w:type="dxa"/>
          </w:tcPr>
          <w:p w:rsidR="007754BD" w:rsidRPr="00CF151A" w:rsidRDefault="007754BD" w:rsidP="007754BD">
            <w:pPr>
              <w:jc w:val="center"/>
              <w:rPr>
                <w:b/>
              </w:rPr>
            </w:pPr>
            <w:r w:rsidRPr="00CF151A">
              <w:rPr>
                <w:b/>
              </w:rPr>
              <w:t>vi.</w:t>
            </w:r>
          </w:p>
        </w:tc>
        <w:tc>
          <w:tcPr>
            <w:tcW w:w="7883" w:type="dxa"/>
          </w:tcPr>
          <w:p w:rsidR="007754BD" w:rsidRDefault="007754BD" w:rsidP="007754BD">
            <w:pPr>
              <w:rPr>
                <w:rFonts w:ascii="Arial" w:hAnsi="Arial" w:cs="Arial"/>
                <w:sz w:val="18"/>
                <w:szCs w:val="18"/>
                <w:lang w:val="en-US"/>
              </w:rPr>
            </w:pPr>
            <w:r>
              <w:rPr>
                <w:sz w:val="18"/>
                <w:szCs w:val="18"/>
                <w:lang w:val="en-US"/>
              </w:rPr>
              <w:t>By means of the ability to inspect the steps like gathering, interpreting, implementing  and announcing   related data with the area of  Smart Building and Facility Management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sz w:val="18"/>
                <w:szCs w:val="18"/>
                <w:lang w:val="en-US"/>
              </w:rPr>
              <w:t>Area Specific Competency</w:t>
            </w:r>
            <w:r>
              <w:rPr>
                <w:sz w:val="18"/>
                <w:szCs w:val="18"/>
                <w:lang w:val="en-US"/>
              </w:rPr>
              <w:t>).</w:t>
            </w:r>
          </w:p>
        </w:tc>
        <w:tc>
          <w:tcPr>
            <w:tcW w:w="567" w:type="dxa"/>
          </w:tcPr>
          <w:p w:rsidR="007754BD" w:rsidRPr="00CF151A" w:rsidRDefault="007754BD" w:rsidP="007754BD">
            <w:pPr>
              <w:jc w:val="both"/>
            </w:pPr>
          </w:p>
        </w:tc>
        <w:tc>
          <w:tcPr>
            <w:tcW w:w="425" w:type="dxa"/>
          </w:tcPr>
          <w:p w:rsidR="007754BD" w:rsidRPr="00CF151A" w:rsidRDefault="007754BD" w:rsidP="007754BD">
            <w:pPr>
              <w:jc w:val="both"/>
            </w:pPr>
          </w:p>
        </w:tc>
        <w:tc>
          <w:tcPr>
            <w:tcW w:w="529" w:type="dxa"/>
          </w:tcPr>
          <w:p w:rsidR="007754BD" w:rsidRPr="00CF151A" w:rsidRDefault="007754BD" w:rsidP="007754BD">
            <w:pPr>
              <w:jc w:val="both"/>
            </w:pPr>
          </w:p>
        </w:tc>
      </w:tr>
    </w:tbl>
    <w:p w:rsidR="00030B09" w:rsidRPr="00CF151A" w:rsidRDefault="00030B09" w:rsidP="00030B09">
      <w:pPr>
        <w:rPr>
          <w:b/>
          <w:bCs/>
        </w:rPr>
      </w:pPr>
    </w:p>
    <w:p w:rsidR="00030B09" w:rsidRPr="00CF151A" w:rsidRDefault="00030B09" w:rsidP="00030B09">
      <w:pPr>
        <w:rPr>
          <w:b/>
          <w:lang w:val="en-US"/>
        </w:rPr>
      </w:pPr>
      <w:r w:rsidRPr="00CF151A">
        <w:rPr>
          <w:lang w:val="en-US"/>
        </w:rPr>
        <w:t xml:space="preserve">         </w:t>
      </w:r>
      <w:r w:rsidRPr="00CF151A">
        <w:rPr>
          <w:b/>
          <w:lang w:val="en-US"/>
        </w:rPr>
        <w:t xml:space="preserve">1: Little, 2. Partial, 3. Full </w:t>
      </w:r>
    </w:p>
    <w:p w:rsidR="00030B09" w:rsidRPr="00CF151A" w:rsidRDefault="00030B09" w:rsidP="00030B09"/>
    <w:p w:rsidR="00030B09" w:rsidRPr="00CF151A" w:rsidRDefault="00030B09" w:rsidP="00030B09"/>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030B09" w:rsidRPr="00CF151A" w:rsidTr="00030B09">
        <w:trPr>
          <w:cantSplit/>
        </w:trPr>
        <w:tc>
          <w:tcPr>
            <w:tcW w:w="3614" w:type="dxa"/>
            <w:tcBorders>
              <w:top w:val="single" w:sz="18" w:space="0" w:color="auto"/>
              <w:left w:val="single" w:sz="18" w:space="0" w:color="auto"/>
              <w:bottom w:val="single" w:sz="18" w:space="0" w:color="auto"/>
              <w:right w:val="single" w:sz="18" w:space="0" w:color="auto"/>
            </w:tcBorders>
          </w:tcPr>
          <w:p w:rsidR="00030B09" w:rsidRPr="00CF151A" w:rsidRDefault="00030B09" w:rsidP="00030B09">
            <w:pPr>
              <w:jc w:val="center"/>
              <w:rPr>
                <w:b/>
                <w:i/>
                <w:u w:val="single"/>
              </w:rPr>
            </w:pPr>
            <w:r w:rsidRPr="00CF151A">
              <w:rPr>
                <w:b/>
                <w:i/>
                <w:u w:val="single"/>
              </w:rPr>
              <w:t>Düzenleyen (Prepared by)</w:t>
            </w:r>
          </w:p>
          <w:p w:rsidR="003444DF" w:rsidRPr="00CF151A" w:rsidRDefault="003444DF" w:rsidP="00030B09">
            <w:pPr>
              <w:jc w:val="center"/>
              <w:rPr>
                <w:b/>
                <w:i/>
                <w:u w:val="single"/>
              </w:rPr>
            </w:pPr>
          </w:p>
          <w:p w:rsidR="00030B09" w:rsidRPr="00CF151A" w:rsidRDefault="00030B09" w:rsidP="00161FC5">
            <w:pPr>
              <w:jc w:val="center"/>
            </w:pPr>
          </w:p>
        </w:tc>
        <w:tc>
          <w:tcPr>
            <w:tcW w:w="2906" w:type="dxa"/>
            <w:tcBorders>
              <w:top w:val="single" w:sz="18" w:space="0" w:color="auto"/>
              <w:left w:val="single" w:sz="18" w:space="0" w:color="auto"/>
              <w:bottom w:val="single" w:sz="18" w:space="0" w:color="auto"/>
              <w:right w:val="single" w:sz="18" w:space="0" w:color="auto"/>
            </w:tcBorders>
          </w:tcPr>
          <w:p w:rsidR="00030B09" w:rsidRPr="00CF151A" w:rsidRDefault="00030B09" w:rsidP="00030B09">
            <w:pPr>
              <w:pStyle w:val="Heading1"/>
              <w:rPr>
                <w:b/>
                <w:bCs w:val="0"/>
                <w:sz w:val="20"/>
              </w:rPr>
            </w:pPr>
            <w:r w:rsidRPr="00CF151A">
              <w:rPr>
                <w:b/>
                <w:bCs w:val="0"/>
                <w:sz w:val="20"/>
              </w:rPr>
              <w:t>Tarih (Date)</w:t>
            </w:r>
          </w:p>
          <w:p w:rsidR="003444DF" w:rsidRPr="00CF151A" w:rsidRDefault="003444DF" w:rsidP="003444DF"/>
          <w:p w:rsidR="00030B09" w:rsidRPr="00CF151A" w:rsidRDefault="00030B09" w:rsidP="009779A4">
            <w:pPr>
              <w:jc w:val="center"/>
            </w:pPr>
          </w:p>
        </w:tc>
        <w:tc>
          <w:tcPr>
            <w:tcW w:w="3473" w:type="dxa"/>
            <w:tcBorders>
              <w:top w:val="single" w:sz="18" w:space="0" w:color="auto"/>
              <w:left w:val="single" w:sz="18" w:space="0" w:color="auto"/>
              <w:bottom w:val="single" w:sz="18" w:space="0" w:color="auto"/>
              <w:right w:val="single" w:sz="18" w:space="0" w:color="auto"/>
            </w:tcBorders>
          </w:tcPr>
          <w:p w:rsidR="00030B09" w:rsidRPr="00CF151A" w:rsidRDefault="00030B09" w:rsidP="00030B09">
            <w:pPr>
              <w:pStyle w:val="Heading3"/>
              <w:rPr>
                <w:sz w:val="20"/>
              </w:rPr>
            </w:pPr>
            <w:r w:rsidRPr="00CF151A">
              <w:rPr>
                <w:sz w:val="20"/>
              </w:rPr>
              <w:t>İmza (Signature)</w:t>
            </w:r>
          </w:p>
          <w:p w:rsidR="00030B09" w:rsidRPr="00CF151A" w:rsidRDefault="00030B09" w:rsidP="00030B09">
            <w:pPr>
              <w:jc w:val="both"/>
            </w:pPr>
          </w:p>
        </w:tc>
      </w:tr>
    </w:tbl>
    <w:p w:rsidR="00030B09" w:rsidRPr="00CF151A" w:rsidRDefault="00030B09" w:rsidP="00030B09"/>
    <w:p w:rsidR="00030B09" w:rsidRPr="00CF151A" w:rsidRDefault="00030B09">
      <w:pPr>
        <w:pStyle w:val="Heading2"/>
        <w:rPr>
          <w:szCs w:val="28"/>
        </w:rPr>
      </w:pPr>
    </w:p>
    <w:p w:rsidR="00F54B8A" w:rsidRDefault="00F54B8A" w:rsidP="00EB2735">
      <w:pPr>
        <w:pStyle w:val="Heading2"/>
        <w:rPr>
          <w:sz w:val="24"/>
          <w:szCs w:val="24"/>
          <w:lang w:val="en-US"/>
        </w:rPr>
      </w:pPr>
    </w:p>
    <w:sectPr w:rsidR="00F54B8A"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FAD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843EA"/>
    <w:multiLevelType w:val="hybridMultilevel"/>
    <w:tmpl w:val="30FCA1F4"/>
    <w:lvl w:ilvl="0" w:tplc="041F0013">
      <w:start w:val="1"/>
      <w:numFmt w:val="upperRoman"/>
      <w:lvlText w:val="%1."/>
      <w:lvlJc w:val="righ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73230"/>
    <w:multiLevelType w:val="hybridMultilevel"/>
    <w:tmpl w:val="0E66B350"/>
    <w:lvl w:ilvl="0" w:tplc="A2BEBBC6">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10BD4764"/>
    <w:multiLevelType w:val="hybridMultilevel"/>
    <w:tmpl w:val="473E669C"/>
    <w:lvl w:ilvl="0" w:tplc="D62CDBC4">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5D36F3"/>
    <w:multiLevelType w:val="hybridMultilevel"/>
    <w:tmpl w:val="A2D438A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D0D2379"/>
    <w:multiLevelType w:val="hybridMultilevel"/>
    <w:tmpl w:val="2DCEA42E"/>
    <w:lvl w:ilvl="0" w:tplc="041F0013">
      <w:start w:val="1"/>
      <w:numFmt w:val="upperRoman"/>
      <w:lvlText w:val="%1."/>
      <w:lvlJc w:val="right"/>
      <w:pPr>
        <w:ind w:left="777" w:hanging="360"/>
      </w:pPr>
    </w:lvl>
    <w:lvl w:ilvl="1" w:tplc="041F0019">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8" w15:restartNumberingAfterBreak="0">
    <w:nsid w:val="1E1C3F65"/>
    <w:multiLevelType w:val="hybridMultilevel"/>
    <w:tmpl w:val="33F231F4"/>
    <w:lvl w:ilvl="0" w:tplc="D4405016">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2A566C84"/>
    <w:multiLevelType w:val="hybridMultilevel"/>
    <w:tmpl w:val="2DCEA42E"/>
    <w:lvl w:ilvl="0" w:tplc="041F0013">
      <w:start w:val="1"/>
      <w:numFmt w:val="upperRoman"/>
      <w:lvlText w:val="%1."/>
      <w:lvlJc w:val="right"/>
      <w:pPr>
        <w:ind w:left="777" w:hanging="360"/>
      </w:pPr>
    </w:lvl>
    <w:lvl w:ilvl="1" w:tplc="041F0019">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0"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13F78F5"/>
    <w:multiLevelType w:val="hybridMultilevel"/>
    <w:tmpl w:val="1FEE7400"/>
    <w:lvl w:ilvl="0" w:tplc="0E927826">
      <w:start w:val="1"/>
      <w:numFmt w:val="decimal"/>
      <w:lvlText w:val="%1."/>
      <w:lvlJc w:val="left"/>
      <w:pPr>
        <w:ind w:left="4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83A9F"/>
    <w:multiLevelType w:val="hybridMultilevel"/>
    <w:tmpl w:val="50229CA0"/>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3" w15:restartNumberingAfterBreak="0">
    <w:nsid w:val="334C2E22"/>
    <w:multiLevelType w:val="hybridMultilevel"/>
    <w:tmpl w:val="AD366EA6"/>
    <w:lvl w:ilvl="0" w:tplc="0E92782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15:restartNumberingAfterBreak="0">
    <w:nsid w:val="34462A95"/>
    <w:multiLevelType w:val="hybridMultilevel"/>
    <w:tmpl w:val="BF2C96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C3E4AEE"/>
    <w:multiLevelType w:val="singleLevel"/>
    <w:tmpl w:val="5C9A009A"/>
    <w:lvl w:ilvl="0">
      <w:start w:val="1"/>
      <w:numFmt w:val="decimal"/>
      <w:lvlText w:val="%1."/>
      <w:lvlJc w:val="left"/>
      <w:pPr>
        <w:tabs>
          <w:tab w:val="num" w:pos="360"/>
        </w:tabs>
        <w:ind w:left="360" w:hanging="360"/>
      </w:pPr>
      <w:rPr>
        <w:rFonts w:hint="default"/>
        <w:b/>
        <w:i w:val="0"/>
      </w:rPr>
    </w:lvl>
  </w:abstractNum>
  <w:abstractNum w:abstractNumId="17"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9"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6CA44CD"/>
    <w:multiLevelType w:val="hybridMultilevel"/>
    <w:tmpl w:val="30628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34BA3"/>
    <w:multiLevelType w:val="hybridMultilevel"/>
    <w:tmpl w:val="2DCEA42E"/>
    <w:lvl w:ilvl="0" w:tplc="041F0013">
      <w:start w:val="1"/>
      <w:numFmt w:val="upperRoman"/>
      <w:lvlText w:val="%1."/>
      <w:lvlJc w:val="right"/>
      <w:pPr>
        <w:ind w:left="777" w:hanging="360"/>
      </w:pPr>
    </w:lvl>
    <w:lvl w:ilvl="1" w:tplc="041F0019">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2" w15:restartNumberingAfterBreak="0">
    <w:nsid w:val="5EF46E80"/>
    <w:multiLevelType w:val="hybridMultilevel"/>
    <w:tmpl w:val="FA30CB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2495185"/>
    <w:multiLevelType w:val="hybridMultilevel"/>
    <w:tmpl w:val="414206B8"/>
    <w:lvl w:ilvl="0" w:tplc="041F0013">
      <w:start w:val="1"/>
      <w:numFmt w:val="upperRoman"/>
      <w:lvlText w:val="%1."/>
      <w:lvlJc w:val="right"/>
      <w:pPr>
        <w:ind w:left="777" w:hanging="360"/>
      </w:pPr>
    </w:lvl>
    <w:lvl w:ilvl="1" w:tplc="041F0001">
      <w:start w:val="1"/>
      <w:numFmt w:val="bullet"/>
      <w:lvlText w:val=""/>
      <w:lvlJc w:val="left"/>
      <w:pPr>
        <w:ind w:left="1497" w:hanging="360"/>
      </w:pPr>
      <w:rPr>
        <w:rFonts w:ascii="Symbol" w:hAnsi="Symbol" w:hint="default"/>
      </w:r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5"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70165B4F"/>
    <w:multiLevelType w:val="hybridMultilevel"/>
    <w:tmpl w:val="A2D438A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F96791"/>
    <w:multiLevelType w:val="hybridMultilevel"/>
    <w:tmpl w:val="DB365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7"/>
  </w:num>
  <w:num w:numId="3">
    <w:abstractNumId w:val="2"/>
  </w:num>
  <w:num w:numId="4">
    <w:abstractNumId w:val="10"/>
  </w:num>
  <w:num w:numId="5">
    <w:abstractNumId w:val="19"/>
  </w:num>
  <w:num w:numId="6">
    <w:abstractNumId w:val="15"/>
  </w:num>
  <w:num w:numId="7">
    <w:abstractNumId w:val="18"/>
  </w:num>
  <w:num w:numId="8">
    <w:abstractNumId w:val="23"/>
  </w:num>
  <w:num w:numId="9">
    <w:abstractNumId w:val="25"/>
  </w:num>
  <w:num w:numId="10">
    <w:abstractNumId w:val="5"/>
  </w:num>
  <w:num w:numId="11">
    <w:abstractNumId w:val="27"/>
  </w:num>
  <w:num w:numId="12">
    <w:abstractNumId w:val="22"/>
  </w:num>
  <w:num w:numId="13">
    <w:abstractNumId w:val="7"/>
  </w:num>
  <w:num w:numId="14">
    <w:abstractNumId w:val="12"/>
  </w:num>
  <w:num w:numId="15">
    <w:abstractNumId w:val="1"/>
  </w:num>
  <w:num w:numId="16">
    <w:abstractNumId w:val="24"/>
  </w:num>
  <w:num w:numId="17">
    <w:abstractNumId w:val="21"/>
  </w:num>
  <w:num w:numId="18">
    <w:abstractNumId w:val="8"/>
  </w:num>
  <w:num w:numId="19">
    <w:abstractNumId w:val="4"/>
  </w:num>
  <w:num w:numId="20">
    <w:abstractNumId w:val="9"/>
  </w:num>
  <w:num w:numId="21">
    <w:abstractNumId w:val="6"/>
  </w:num>
  <w:num w:numId="22">
    <w:abstractNumId w:val="26"/>
  </w:num>
  <w:num w:numId="23">
    <w:abstractNumId w:val="16"/>
  </w:num>
  <w:num w:numId="24">
    <w:abstractNumId w:val="0"/>
  </w:num>
  <w:num w:numId="25">
    <w:abstractNumId w:val="28"/>
  </w:num>
  <w:num w:numId="26">
    <w:abstractNumId w:val="20"/>
  </w:num>
  <w:num w:numId="27">
    <w:abstractNumId w:val="13"/>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1739E"/>
    <w:rsid w:val="00021309"/>
    <w:rsid w:val="00021D3F"/>
    <w:rsid w:val="00030918"/>
    <w:rsid w:val="00030B09"/>
    <w:rsid w:val="00044365"/>
    <w:rsid w:val="000737D4"/>
    <w:rsid w:val="00081D88"/>
    <w:rsid w:val="00093779"/>
    <w:rsid w:val="000B2030"/>
    <w:rsid w:val="000B583F"/>
    <w:rsid w:val="000C026F"/>
    <w:rsid w:val="000C1BDB"/>
    <w:rsid w:val="000D0FA4"/>
    <w:rsid w:val="000E3F6B"/>
    <w:rsid w:val="000F27CC"/>
    <w:rsid w:val="00112E73"/>
    <w:rsid w:val="00116015"/>
    <w:rsid w:val="00116AC9"/>
    <w:rsid w:val="00143CA8"/>
    <w:rsid w:val="0014590E"/>
    <w:rsid w:val="00145CD0"/>
    <w:rsid w:val="00152E5D"/>
    <w:rsid w:val="001616F8"/>
    <w:rsid w:val="00161FC5"/>
    <w:rsid w:val="00194936"/>
    <w:rsid w:val="001A6124"/>
    <w:rsid w:val="001F2125"/>
    <w:rsid w:val="00202E07"/>
    <w:rsid w:val="00203744"/>
    <w:rsid w:val="00227CC9"/>
    <w:rsid w:val="002875BF"/>
    <w:rsid w:val="00295BC1"/>
    <w:rsid w:val="00297697"/>
    <w:rsid w:val="002A2466"/>
    <w:rsid w:val="002B4767"/>
    <w:rsid w:val="00312432"/>
    <w:rsid w:val="00315D15"/>
    <w:rsid w:val="003444DF"/>
    <w:rsid w:val="00350457"/>
    <w:rsid w:val="00363AC1"/>
    <w:rsid w:val="0037501D"/>
    <w:rsid w:val="0038344E"/>
    <w:rsid w:val="00383D47"/>
    <w:rsid w:val="003C174D"/>
    <w:rsid w:val="003D263D"/>
    <w:rsid w:val="003D4426"/>
    <w:rsid w:val="003D57F0"/>
    <w:rsid w:val="003E1364"/>
    <w:rsid w:val="003E3CA3"/>
    <w:rsid w:val="003E5BBF"/>
    <w:rsid w:val="0040684C"/>
    <w:rsid w:val="00464F3D"/>
    <w:rsid w:val="004745AA"/>
    <w:rsid w:val="00496726"/>
    <w:rsid w:val="00497E7E"/>
    <w:rsid w:val="004A06EA"/>
    <w:rsid w:val="004A20F5"/>
    <w:rsid w:val="004C4147"/>
    <w:rsid w:val="004E0A14"/>
    <w:rsid w:val="004E6179"/>
    <w:rsid w:val="004E6390"/>
    <w:rsid w:val="005031C6"/>
    <w:rsid w:val="005052BE"/>
    <w:rsid w:val="00516AE3"/>
    <w:rsid w:val="005234B6"/>
    <w:rsid w:val="0053461B"/>
    <w:rsid w:val="00544222"/>
    <w:rsid w:val="00550D55"/>
    <w:rsid w:val="00551112"/>
    <w:rsid w:val="00551B5D"/>
    <w:rsid w:val="00583D08"/>
    <w:rsid w:val="00595BE4"/>
    <w:rsid w:val="005E52AB"/>
    <w:rsid w:val="005F2EC1"/>
    <w:rsid w:val="006861A2"/>
    <w:rsid w:val="006A43F9"/>
    <w:rsid w:val="006A5FBD"/>
    <w:rsid w:val="006B6FE2"/>
    <w:rsid w:val="006C6AE1"/>
    <w:rsid w:val="006C7EA2"/>
    <w:rsid w:val="006F16C6"/>
    <w:rsid w:val="0070742E"/>
    <w:rsid w:val="00710C93"/>
    <w:rsid w:val="0071630F"/>
    <w:rsid w:val="007254F1"/>
    <w:rsid w:val="00726920"/>
    <w:rsid w:val="00727F52"/>
    <w:rsid w:val="00742B16"/>
    <w:rsid w:val="00743FFB"/>
    <w:rsid w:val="007754BD"/>
    <w:rsid w:val="00776690"/>
    <w:rsid w:val="00795BD6"/>
    <w:rsid w:val="007D02A4"/>
    <w:rsid w:val="007E1824"/>
    <w:rsid w:val="007E282E"/>
    <w:rsid w:val="007F1B12"/>
    <w:rsid w:val="0082725B"/>
    <w:rsid w:val="00845F24"/>
    <w:rsid w:val="00846F5F"/>
    <w:rsid w:val="008552BC"/>
    <w:rsid w:val="00877CD4"/>
    <w:rsid w:val="00881066"/>
    <w:rsid w:val="00887107"/>
    <w:rsid w:val="008A6AAD"/>
    <w:rsid w:val="008C67C2"/>
    <w:rsid w:val="008E6FFC"/>
    <w:rsid w:val="008F0591"/>
    <w:rsid w:val="008F08C9"/>
    <w:rsid w:val="00905631"/>
    <w:rsid w:val="00907B91"/>
    <w:rsid w:val="00947BC4"/>
    <w:rsid w:val="00960003"/>
    <w:rsid w:val="00970F08"/>
    <w:rsid w:val="009779A4"/>
    <w:rsid w:val="009A7C36"/>
    <w:rsid w:val="009B7C9E"/>
    <w:rsid w:val="009E4F85"/>
    <w:rsid w:val="00A1217A"/>
    <w:rsid w:val="00A15D27"/>
    <w:rsid w:val="00A306FD"/>
    <w:rsid w:val="00A476AD"/>
    <w:rsid w:val="00A54687"/>
    <w:rsid w:val="00A606A9"/>
    <w:rsid w:val="00A65348"/>
    <w:rsid w:val="00A728E3"/>
    <w:rsid w:val="00A753CE"/>
    <w:rsid w:val="00AB0045"/>
    <w:rsid w:val="00AE1915"/>
    <w:rsid w:val="00AF7488"/>
    <w:rsid w:val="00B347AD"/>
    <w:rsid w:val="00B43C17"/>
    <w:rsid w:val="00B52002"/>
    <w:rsid w:val="00B56D3C"/>
    <w:rsid w:val="00B64382"/>
    <w:rsid w:val="00B74288"/>
    <w:rsid w:val="00B74995"/>
    <w:rsid w:val="00B845FF"/>
    <w:rsid w:val="00BA35DC"/>
    <w:rsid w:val="00BE3112"/>
    <w:rsid w:val="00C069CC"/>
    <w:rsid w:val="00C16978"/>
    <w:rsid w:val="00C23789"/>
    <w:rsid w:val="00C259DF"/>
    <w:rsid w:val="00C27C1B"/>
    <w:rsid w:val="00C353A3"/>
    <w:rsid w:val="00C84B87"/>
    <w:rsid w:val="00CA3015"/>
    <w:rsid w:val="00CC5BB7"/>
    <w:rsid w:val="00CD39B1"/>
    <w:rsid w:val="00CF151A"/>
    <w:rsid w:val="00D13523"/>
    <w:rsid w:val="00D15407"/>
    <w:rsid w:val="00D4706C"/>
    <w:rsid w:val="00D53387"/>
    <w:rsid w:val="00D62A84"/>
    <w:rsid w:val="00DA0AE3"/>
    <w:rsid w:val="00DA6B48"/>
    <w:rsid w:val="00DC1D10"/>
    <w:rsid w:val="00DC26AD"/>
    <w:rsid w:val="00DC5053"/>
    <w:rsid w:val="00DD216B"/>
    <w:rsid w:val="00E11B06"/>
    <w:rsid w:val="00E423B8"/>
    <w:rsid w:val="00E43F02"/>
    <w:rsid w:val="00E47F40"/>
    <w:rsid w:val="00E52159"/>
    <w:rsid w:val="00E54688"/>
    <w:rsid w:val="00E578F5"/>
    <w:rsid w:val="00E73201"/>
    <w:rsid w:val="00E7426A"/>
    <w:rsid w:val="00E74BD2"/>
    <w:rsid w:val="00E767A0"/>
    <w:rsid w:val="00E834F3"/>
    <w:rsid w:val="00E8579E"/>
    <w:rsid w:val="00E85915"/>
    <w:rsid w:val="00EB2735"/>
    <w:rsid w:val="00EE22EC"/>
    <w:rsid w:val="00EE793E"/>
    <w:rsid w:val="00EF1DE8"/>
    <w:rsid w:val="00EF6D7F"/>
    <w:rsid w:val="00EF77B6"/>
    <w:rsid w:val="00F06BCC"/>
    <w:rsid w:val="00F3022A"/>
    <w:rsid w:val="00F4060E"/>
    <w:rsid w:val="00F42EDA"/>
    <w:rsid w:val="00F54B8A"/>
    <w:rsid w:val="00F6440B"/>
    <w:rsid w:val="00F74115"/>
    <w:rsid w:val="00FB3967"/>
    <w:rsid w:val="00FC2D36"/>
    <w:rsid w:val="00FD0E0B"/>
    <w:rsid w:val="00FD162C"/>
    <w:rsid w:val="00FE5CA6"/>
    <w:rsid w:val="00FF3F2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EE6E8"/>
  <w15:chartTrackingRefBased/>
  <w15:docId w15:val="{84A888D1-11A3-4037-8846-6E013597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paragraph" w:customStyle="1" w:styleId="MediumGrid21">
    <w:name w:val="Medium Grid 21"/>
    <w:uiPriority w:val="1"/>
    <w:qFormat/>
    <w:rsid w:val="00383D47"/>
    <w:pPr>
      <w:overflowPunct w:val="0"/>
      <w:autoSpaceDE w:val="0"/>
      <w:autoSpaceDN w:val="0"/>
      <w:adjustRightInd w:val="0"/>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793554">
      <w:bodyDiv w:val="1"/>
      <w:marLeft w:val="0"/>
      <w:marRight w:val="0"/>
      <w:marTop w:val="0"/>
      <w:marBottom w:val="0"/>
      <w:divBdr>
        <w:top w:val="none" w:sz="0" w:space="0" w:color="auto"/>
        <w:left w:val="none" w:sz="0" w:space="0" w:color="auto"/>
        <w:bottom w:val="none" w:sz="0" w:space="0" w:color="auto"/>
        <w:right w:val="none" w:sz="0" w:space="0" w:color="auto"/>
      </w:divBdr>
    </w:div>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705642442">
      <w:bodyDiv w:val="1"/>
      <w:marLeft w:val="0"/>
      <w:marRight w:val="0"/>
      <w:marTop w:val="0"/>
      <w:marBottom w:val="0"/>
      <w:divBdr>
        <w:top w:val="none" w:sz="0" w:space="0" w:color="auto"/>
        <w:left w:val="none" w:sz="0" w:space="0" w:color="auto"/>
        <w:bottom w:val="none" w:sz="0" w:space="0" w:color="auto"/>
        <w:right w:val="none" w:sz="0" w:space="0" w:color="auto"/>
      </w:divBdr>
    </w:div>
    <w:div w:id="1259294983">
      <w:bodyDiv w:val="1"/>
      <w:marLeft w:val="0"/>
      <w:marRight w:val="0"/>
      <w:marTop w:val="0"/>
      <w:marBottom w:val="0"/>
      <w:divBdr>
        <w:top w:val="none" w:sz="0" w:space="0" w:color="auto"/>
        <w:left w:val="none" w:sz="0" w:space="0" w:color="auto"/>
        <w:bottom w:val="none" w:sz="0" w:space="0" w:color="auto"/>
        <w:right w:val="none" w:sz="0" w:space="0" w:color="auto"/>
      </w:divBdr>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 w:id="18344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1</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Dersin Adı:                STATİK</vt:lpstr>
    </vt:vector>
  </TitlesOfParts>
  <Company>I.T.U MAKİNA</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2018-06-21T13:39:00Z</cp:lastPrinted>
  <dcterms:created xsi:type="dcterms:W3CDTF">2018-10-17T11:55:00Z</dcterms:created>
  <dcterms:modified xsi:type="dcterms:W3CDTF">2019-04-09T07:14:00Z</dcterms:modified>
</cp:coreProperties>
</file>